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5019" w14:textId="77777777" w:rsidR="00295D6E" w:rsidRDefault="00295D6E">
      <w:pPr>
        <w:spacing w:line="360" w:lineRule="auto"/>
        <w:rPr>
          <w:rFonts w:asciiTheme="majorBidi" w:hAnsiTheme="majorBidi" w:cstheme="majorBidi"/>
          <w:lang w:val="en-GB"/>
        </w:rPr>
      </w:pPr>
    </w:p>
    <w:p w14:paraId="4251B19D" w14:textId="77777777" w:rsidR="00295D6E" w:rsidRDefault="002C1053">
      <w:pPr>
        <w:shd w:val="clear" w:color="auto" w:fill="FFFFFF"/>
        <w:spacing w:before="100" w:beforeAutospacing="1" w:after="100" w:afterAutospacing="1"/>
        <w:jc w:val="center"/>
        <w:rPr>
          <w:rFonts w:asciiTheme="majorBidi" w:hAnsiTheme="majorBidi" w:cstheme="majorBidi"/>
          <w:b/>
          <w:bCs/>
          <w:sz w:val="24"/>
          <w:szCs w:val="24"/>
          <w:lang w:val="en-GB"/>
        </w:rPr>
      </w:pPr>
      <w:r>
        <w:rPr>
          <w:sz w:val="28"/>
          <w:szCs w:val="28"/>
          <w:lang w:val="en-GB"/>
        </w:rPr>
        <w:t xml:space="preserve">Reviving Tradition: Popularisation, Application, and Teaching of </w:t>
      </w:r>
      <w:proofErr w:type="spellStart"/>
      <w:r>
        <w:rPr>
          <w:sz w:val="28"/>
          <w:szCs w:val="28"/>
          <w:lang w:val="en-GB"/>
        </w:rPr>
        <w:t>Yangko</w:t>
      </w:r>
      <w:proofErr w:type="spellEnd"/>
      <w:r>
        <w:rPr>
          <w:sz w:val="28"/>
          <w:szCs w:val="28"/>
          <w:lang w:val="en-GB"/>
        </w:rPr>
        <w:t xml:space="preserve"> in Northern Shaanxi Province</w:t>
      </w:r>
      <w:r>
        <w:rPr>
          <w:sz w:val="28"/>
          <w:szCs w:val="28"/>
          <w:lang w:val="en-GB"/>
        </w:rPr>
        <w:br/>
      </w:r>
      <w:r>
        <w:rPr>
          <w:rFonts w:ascii="Times New Roman" w:eastAsia="Microsoft YaHei" w:hAnsi="Times New Roman" w:cs="Times New Roman"/>
          <w:b/>
          <w:bCs/>
          <w:color w:val="2E3033"/>
          <w:sz w:val="24"/>
          <w:szCs w:val="24"/>
          <w:shd w:val="clear" w:color="auto" w:fill="FFFFFF"/>
          <w:lang w:eastAsia="zh-CN" w:bidi="ar"/>
        </w:rPr>
        <w:t>Authors</w:t>
      </w:r>
      <w:r>
        <w:rPr>
          <w:rFonts w:ascii="Times New Roman" w:eastAsia="Microsoft YaHei" w:hAnsi="Times New Roman" w:cs="Times New Roman" w:hint="eastAsia"/>
          <w:b/>
          <w:bCs/>
          <w:color w:val="2E3033"/>
          <w:sz w:val="24"/>
          <w:szCs w:val="24"/>
          <w:shd w:val="clear" w:color="auto" w:fill="FFFFFF"/>
          <w:lang w:eastAsia="zh-CN" w:bidi="ar"/>
        </w:rPr>
        <w:t xml:space="preserve">:  </w:t>
      </w:r>
      <w:r>
        <w:rPr>
          <w:rFonts w:asciiTheme="majorBidi" w:hAnsiTheme="majorBidi" w:cstheme="majorBidi" w:hint="eastAsia"/>
          <w:b/>
          <w:bCs/>
          <w:sz w:val="24"/>
          <w:szCs w:val="24"/>
          <w:lang w:val="en-GB"/>
        </w:rPr>
        <w:t>Li Fan</w:t>
      </w:r>
    </w:p>
    <w:p w14:paraId="5317A867" w14:textId="77777777" w:rsidR="00295D6E" w:rsidRDefault="002C1053">
      <w:pPr>
        <w:shd w:val="clear" w:color="auto" w:fill="FFFFFF"/>
        <w:jc w:val="center"/>
        <w:rPr>
          <w:rFonts w:ascii="Times New Roman" w:eastAsia="Microsoft YaHei" w:hAnsi="Times New Roman" w:cs="Times New Roman"/>
          <w:b/>
          <w:bCs/>
          <w:color w:val="2E3033"/>
          <w:sz w:val="24"/>
          <w:szCs w:val="24"/>
          <w:shd w:val="clear" w:color="auto" w:fill="FFFFFF"/>
          <w:lang w:eastAsia="zh-CN" w:bidi="ar"/>
        </w:rPr>
      </w:pPr>
      <w:proofErr w:type="gramStart"/>
      <w:r>
        <w:rPr>
          <w:rFonts w:ascii="Times New Roman" w:eastAsia="Microsoft YaHei" w:hAnsi="Times New Roman" w:cs="Times New Roman"/>
          <w:b/>
          <w:bCs/>
          <w:color w:val="2E3033"/>
          <w:sz w:val="24"/>
          <w:szCs w:val="24"/>
          <w:shd w:val="clear" w:color="auto" w:fill="FFFFFF"/>
          <w:lang w:eastAsia="zh-CN" w:bidi="ar"/>
        </w:rPr>
        <w:t>Affiliations:</w:t>
      </w:r>
      <w:r>
        <w:rPr>
          <w:rFonts w:asciiTheme="majorBidi" w:hAnsiTheme="majorBidi" w:cstheme="majorBidi" w:hint="eastAsia"/>
          <w:sz w:val="24"/>
          <w:szCs w:val="24"/>
          <w:lang w:val="en-GB"/>
        </w:rPr>
        <w:t>Yu</w:t>
      </w:r>
      <w:proofErr w:type="gramEnd"/>
      <w:r>
        <w:rPr>
          <w:rFonts w:asciiTheme="majorBidi" w:hAnsiTheme="majorBidi" w:cstheme="majorBidi" w:hint="eastAsia"/>
          <w:sz w:val="24"/>
          <w:szCs w:val="24"/>
          <w:lang w:val="en-GB"/>
        </w:rPr>
        <w:t xml:space="preserve"> </w:t>
      </w:r>
      <w:proofErr w:type="spellStart"/>
      <w:r>
        <w:rPr>
          <w:rFonts w:asciiTheme="majorBidi" w:hAnsiTheme="majorBidi" w:cstheme="majorBidi" w:hint="eastAsia"/>
          <w:sz w:val="24"/>
          <w:szCs w:val="24"/>
          <w:lang w:val="en-GB"/>
        </w:rPr>
        <w:t>lin</w:t>
      </w:r>
      <w:proofErr w:type="spellEnd"/>
      <w:r>
        <w:rPr>
          <w:rFonts w:asciiTheme="majorBidi" w:hAnsiTheme="majorBidi" w:cstheme="majorBidi" w:hint="eastAsia"/>
          <w:sz w:val="24"/>
          <w:szCs w:val="24"/>
          <w:lang w:val="en-GB"/>
        </w:rPr>
        <w:t xml:space="preserve"> University</w:t>
      </w:r>
    </w:p>
    <w:p w14:paraId="4DA4657D" w14:textId="77777777" w:rsidR="00295D6E" w:rsidRDefault="002C1053">
      <w:pPr>
        <w:jc w:val="center"/>
        <w:rPr>
          <w:rFonts w:ascii="Times New Roman" w:eastAsia="SimSun" w:hAnsi="Times New Roman"/>
          <w:sz w:val="24"/>
          <w:lang w:eastAsia="zh-CN"/>
        </w:rPr>
      </w:pPr>
      <w:r>
        <w:rPr>
          <w:rFonts w:ascii="Times New Roman Bold" w:hAnsi="Times New Roman Bold" w:cs="Times New Roman Bold"/>
          <w:b/>
          <w:bCs/>
          <w:sz w:val="24"/>
        </w:rPr>
        <w:t>First author email:</w:t>
      </w:r>
      <w:r>
        <w:rPr>
          <w:rFonts w:ascii="Times New Roman" w:hAnsi="Times New Roman" w:hint="eastAsia"/>
          <w:sz w:val="24"/>
          <w:lang w:eastAsia="zh-CN"/>
        </w:rPr>
        <w:t xml:space="preserve"> </w:t>
      </w:r>
      <w:r>
        <w:rPr>
          <w:rFonts w:asciiTheme="majorBidi" w:hAnsiTheme="majorBidi" w:cstheme="majorBidi" w:hint="eastAsia"/>
          <w:sz w:val="24"/>
          <w:szCs w:val="24"/>
          <w:lang w:val="en-GB"/>
        </w:rPr>
        <w:t>Fanli741@163.com</w:t>
      </w:r>
    </w:p>
    <w:p w14:paraId="36D63FBB"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t>Abstract</w:t>
      </w:r>
    </w:p>
    <w:p w14:paraId="5457C22C"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Background:</w:t>
      </w:r>
      <w:r>
        <w:rPr>
          <w:rFonts w:asciiTheme="majorBidi" w:hAnsiTheme="majorBidi" w:cstheme="majorBidi"/>
          <w:lang w:val="en-GB"/>
        </w:rPr>
        <w:t xml:space="preserve"> In Northern Shaanxi Province, China,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heritage is being revived against the backdrop of contemporary problems and cultural progress. </w:t>
      </w:r>
    </w:p>
    <w:p w14:paraId="45C0F8A3"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Aim</w:t>
      </w:r>
      <w:r>
        <w:rPr>
          <w:rFonts w:asciiTheme="majorBidi" w:hAnsiTheme="majorBidi" w:cstheme="majorBidi"/>
          <w:lang w:val="en-GB"/>
        </w:rPr>
        <w:t>: The goal of this research is to thoroughly examine the historical foundations, current issues, and creativ</w:t>
      </w:r>
      <w:r>
        <w:rPr>
          <w:rFonts w:asciiTheme="majorBidi" w:hAnsiTheme="majorBidi" w:cstheme="majorBidi"/>
          <w:lang w:val="en-GB"/>
        </w:rPr>
        <w:t xml:space="preserve">e solutions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w:t>
      </w:r>
    </w:p>
    <w:p w14:paraId="170F5936"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Method:</w:t>
      </w:r>
      <w:r>
        <w:rPr>
          <w:rFonts w:asciiTheme="majorBidi" w:hAnsiTheme="majorBidi" w:cstheme="majorBidi"/>
          <w:lang w:val="en-GB"/>
        </w:rPr>
        <w:t xml:space="preserve"> The study synthesizes previous research using a literature-centric method, providing insight into the effects of community dynamics, economic developments, and urbanisation on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transmission. </w:t>
      </w:r>
    </w:p>
    <w:p w14:paraId="42DE37D8"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Results:</w:t>
      </w:r>
      <w:r>
        <w:rPr>
          <w:rFonts w:asciiTheme="majorBidi" w:hAnsiTheme="majorBidi" w:cstheme="majorBidi"/>
          <w:lang w:val="en-GB"/>
        </w:rPr>
        <w:t xml:space="preserve"> The</w:t>
      </w:r>
      <w:r>
        <w:rPr>
          <w:rFonts w:asciiTheme="majorBidi" w:hAnsiTheme="majorBidi" w:cstheme="majorBidi"/>
          <w:lang w:val="en-GB"/>
        </w:rPr>
        <w:t xml:space="preserve"> findings point to a variety of popularisation tactics that prioritize community involvement, digital platforms, and festivals. Despite the absence of primary data, the study offers insightful information about the difficulties this traditional </w:t>
      </w:r>
      <w:proofErr w:type="gramStart"/>
      <w:r>
        <w:rPr>
          <w:rFonts w:asciiTheme="majorBidi" w:hAnsiTheme="majorBidi" w:cstheme="majorBidi"/>
          <w:lang w:val="en-GB"/>
        </w:rPr>
        <w:t>folk dance</w:t>
      </w:r>
      <w:proofErr w:type="gramEnd"/>
      <w:r>
        <w:rPr>
          <w:rFonts w:asciiTheme="majorBidi" w:hAnsiTheme="majorBidi" w:cstheme="majorBidi"/>
          <w:lang w:val="en-GB"/>
        </w:rPr>
        <w:t xml:space="preserve"> </w:t>
      </w:r>
      <w:r>
        <w:rPr>
          <w:rFonts w:asciiTheme="majorBidi" w:hAnsiTheme="majorBidi" w:cstheme="majorBidi"/>
          <w:lang w:val="en-GB"/>
        </w:rPr>
        <w:t xml:space="preserve">faces. </w:t>
      </w:r>
    </w:p>
    <w:p w14:paraId="62114164"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 xml:space="preserve">Conclusion: </w:t>
      </w:r>
      <w:r>
        <w:rPr>
          <w:rFonts w:asciiTheme="majorBidi" w:hAnsiTheme="majorBidi" w:cstheme="majorBidi"/>
          <w:lang w:val="en-GB"/>
        </w:rPr>
        <w:t xml:space="preserve">The necessity of cultural sensitivity, community cooperation, and adaptation techniques is emphasised in the conclusion as a means of guaranteeing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lasting legacy in Northern Shaanxi. </w:t>
      </w:r>
    </w:p>
    <w:p w14:paraId="4B06970F" w14:textId="77777777" w:rsidR="00295D6E" w:rsidRDefault="002C1053">
      <w:pPr>
        <w:spacing w:line="360" w:lineRule="auto"/>
        <w:rPr>
          <w:rFonts w:asciiTheme="majorBidi" w:hAnsiTheme="majorBidi" w:cstheme="majorBidi"/>
          <w:lang w:val="en-GB"/>
        </w:rPr>
      </w:pPr>
      <w:r>
        <w:rPr>
          <w:rFonts w:asciiTheme="majorBidi" w:hAnsiTheme="majorBidi" w:cstheme="majorBidi"/>
          <w:i/>
          <w:iCs/>
          <w:lang w:val="en-GB"/>
        </w:rPr>
        <w:t>Keywords</w:t>
      </w:r>
      <w:r>
        <w:rPr>
          <w:rFonts w:asciiTheme="majorBidi" w:hAnsiTheme="majorBidi" w:cstheme="majorBidi"/>
          <w:lang w:val="en-GB"/>
        </w:rPr>
        <w:t xml:space="preserve">: </w:t>
      </w:r>
      <w:proofErr w:type="spellStart"/>
      <w:r>
        <w:rPr>
          <w:rFonts w:asciiTheme="majorBidi" w:hAnsiTheme="majorBidi" w:cstheme="majorBidi"/>
          <w:lang w:val="en-GB"/>
        </w:rPr>
        <w:t>Yangko</w:t>
      </w:r>
      <w:proofErr w:type="spellEnd"/>
      <w:r>
        <w:rPr>
          <w:rFonts w:asciiTheme="majorBidi" w:hAnsiTheme="majorBidi" w:cstheme="majorBidi"/>
          <w:lang w:val="en-GB"/>
        </w:rPr>
        <w:t>, cultural preservation, tr</w:t>
      </w:r>
      <w:r>
        <w:rPr>
          <w:rFonts w:asciiTheme="majorBidi" w:hAnsiTheme="majorBidi" w:cstheme="majorBidi"/>
          <w:lang w:val="en-GB"/>
        </w:rPr>
        <w:t>aditional dance, Northern Shaanxi, community engagement, urbanisation, economic changes, cultural heritage.</w:t>
      </w:r>
    </w:p>
    <w:p w14:paraId="56DDEC58" w14:textId="77777777" w:rsidR="00295D6E" w:rsidRDefault="00295D6E">
      <w:pPr>
        <w:spacing w:line="360" w:lineRule="auto"/>
        <w:rPr>
          <w:rFonts w:asciiTheme="majorBidi" w:hAnsiTheme="majorBidi" w:cstheme="majorBidi"/>
          <w:lang w:val="en-GB"/>
        </w:rPr>
      </w:pPr>
    </w:p>
    <w:p w14:paraId="1AC0DA44"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br w:type="page"/>
      </w:r>
    </w:p>
    <w:p w14:paraId="73822490"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lastRenderedPageBreak/>
        <w:t>Introduction</w:t>
      </w:r>
    </w:p>
    <w:p w14:paraId="62C19B8D"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Background</w:t>
      </w:r>
    </w:p>
    <w:p w14:paraId="38795826"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ancient folk dance known as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the focal point of the Northern Shaanxi Province's cultural mosaic, which is ca</w:t>
      </w:r>
      <w:r>
        <w:rPr>
          <w:rFonts w:asciiTheme="majorBidi" w:hAnsiTheme="majorBidi" w:cstheme="majorBidi"/>
          <w:lang w:val="en-GB"/>
        </w:rPr>
        <w:t xml:space="preserve">refully intertwined with threads of history. With centuries-old roots,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has been an integral part of the community and regional festivities. Its roots are in agricultural practices and Lunar New Year celebrations; thus, it is a live example of the mu</w:t>
      </w:r>
      <w:r>
        <w:rPr>
          <w:rFonts w:asciiTheme="majorBidi" w:hAnsiTheme="majorBidi" w:cstheme="majorBidi"/>
          <w:lang w:val="en-GB"/>
        </w:rPr>
        <w:t>tually beneficial interaction that exists between the people of Northern Shaanxi and their rural environment (</w:t>
      </w:r>
      <w:proofErr w:type="spellStart"/>
      <w:r>
        <w:rPr>
          <w:rFonts w:asciiTheme="majorBidi" w:hAnsiTheme="majorBidi" w:cstheme="majorBidi"/>
          <w:lang w:val="en-GB"/>
        </w:rPr>
        <w:t>Lichao</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Jirajarupat</w:t>
      </w:r>
      <w:proofErr w:type="spellEnd"/>
      <w:r>
        <w:rPr>
          <w:rFonts w:asciiTheme="majorBidi" w:hAnsiTheme="majorBidi" w:cstheme="majorBidi"/>
          <w:lang w:val="en-GB"/>
        </w:rPr>
        <w:t>, 2023).</w:t>
      </w:r>
    </w:p>
    <w:p w14:paraId="2237812C"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dance itself is a </w:t>
      </w:r>
      <w:proofErr w:type="spellStart"/>
      <w:r>
        <w:rPr>
          <w:rFonts w:asciiTheme="majorBidi" w:hAnsiTheme="majorBidi" w:cstheme="majorBidi"/>
          <w:lang w:val="en-GB"/>
        </w:rPr>
        <w:t>colorful</w:t>
      </w:r>
      <w:proofErr w:type="spellEnd"/>
      <w:r>
        <w:rPr>
          <w:rFonts w:asciiTheme="majorBidi" w:hAnsiTheme="majorBidi" w:cstheme="majorBidi"/>
          <w:lang w:val="en-GB"/>
        </w:rPr>
        <w:t>, energetic performance that features sophisticated hand moves, rhythmic footwork, a</w:t>
      </w:r>
      <w:r>
        <w:rPr>
          <w:rFonts w:asciiTheme="majorBidi" w:hAnsiTheme="majorBidi" w:cstheme="majorBidi"/>
          <w:lang w:val="en-GB"/>
        </w:rPr>
        <w:t xml:space="preserve">nd colourful costumes. In addition to being a medium for artistic expression,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promotes social cohesiveness through a sense of shared history and community identity. It has historically been passed down through the generations, with seniors teaching </w:t>
      </w:r>
      <w:r>
        <w:rPr>
          <w:rFonts w:asciiTheme="majorBidi" w:hAnsiTheme="majorBidi" w:cstheme="majorBidi"/>
          <w:lang w:val="en-GB"/>
        </w:rPr>
        <w:t>younger community members the subtleties of the dance, therefore maintaining the existence of this live culture (</w:t>
      </w:r>
      <w:proofErr w:type="spellStart"/>
      <w:r>
        <w:rPr>
          <w:rFonts w:asciiTheme="majorBidi" w:hAnsiTheme="majorBidi" w:cstheme="majorBidi"/>
          <w:lang w:val="en-GB"/>
        </w:rPr>
        <w:t>Nian</w:t>
      </w:r>
      <w:proofErr w:type="spellEnd"/>
      <w:r>
        <w:rPr>
          <w:rFonts w:asciiTheme="majorBidi" w:hAnsiTheme="majorBidi" w:cstheme="majorBidi"/>
          <w:lang w:val="en-GB"/>
        </w:rPr>
        <w:t>, 2023).</w:t>
      </w:r>
    </w:p>
    <w:p w14:paraId="466346E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However,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faces several obstacles that endanger its survival in the twenty-first century. The ancient customs </w:t>
      </w:r>
      <w:r>
        <w:rPr>
          <w:rFonts w:asciiTheme="majorBidi" w:hAnsiTheme="majorBidi" w:cstheme="majorBidi"/>
          <w:lang w:val="en-GB"/>
        </w:rPr>
        <w:t xml:space="preserve">that have shaped Northern Shaanxi's cultural landscape are under threat from the quick speed of globalization and the incursion of technology. The younger generation is becoming more and more cut off from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cultural heritage as they become more and </w:t>
      </w:r>
      <w:r>
        <w:rPr>
          <w:rFonts w:asciiTheme="majorBidi" w:hAnsiTheme="majorBidi" w:cstheme="majorBidi"/>
          <w:lang w:val="en-GB"/>
        </w:rPr>
        <w:t xml:space="preserve">more integrated into the digital age and urban lifestyle. Festivals and public meetings, which used to be the lively venues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performances, are becoming less and less common as other kinds of entertainment take the lead (Jing, and </w:t>
      </w:r>
      <w:proofErr w:type="spellStart"/>
      <w:r>
        <w:rPr>
          <w:rFonts w:asciiTheme="majorBidi" w:hAnsiTheme="majorBidi" w:cstheme="majorBidi"/>
          <w:lang w:val="en-GB"/>
        </w:rPr>
        <w:t>Sensai</w:t>
      </w:r>
      <w:proofErr w:type="spellEnd"/>
      <w:r>
        <w:rPr>
          <w:rFonts w:asciiTheme="majorBidi" w:hAnsiTheme="majorBidi" w:cstheme="majorBidi"/>
          <w:lang w:val="en-GB"/>
        </w:rPr>
        <w:t>, 2022).</w:t>
      </w:r>
    </w:p>
    <w:p w14:paraId="69A3140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w:t>
      </w:r>
      <w:r>
        <w:rPr>
          <w:rFonts w:asciiTheme="majorBidi" w:hAnsiTheme="majorBidi" w:cstheme="majorBidi"/>
          <w:lang w:val="en-GB"/>
        </w:rPr>
        <w:t xml:space="preserve">n addition, the traditional rural way of life has been upended by the economic changes sweeping Northern Shaanxi, which has resulted in movement patterns that scatter communities and weaken the links that bind them together—communities that are crucial to </w:t>
      </w:r>
      <w:r>
        <w:rPr>
          <w:rFonts w:asciiTheme="majorBidi" w:hAnsiTheme="majorBidi" w:cstheme="majorBidi"/>
          <w:lang w:val="en-GB"/>
        </w:rPr>
        <w:t xml:space="preserve">the spread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The dance is susceptible to the effects of increasing urbanisation since it is entwined with rural communities and agricultural cycles. It becomes harder and harder to transmit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from one generation to the next as the old communa</w:t>
      </w:r>
      <w:r>
        <w:rPr>
          <w:rFonts w:asciiTheme="majorBidi" w:hAnsiTheme="majorBidi" w:cstheme="majorBidi"/>
          <w:lang w:val="en-GB"/>
        </w:rPr>
        <w:t>l organisations crumble (Wang, and Yi, 2023).</w:t>
      </w:r>
    </w:p>
    <w:p w14:paraId="30445F2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must be revived and preserved in light of these difficulties. Beyond its aesthetic and cultural significance,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captures the tenacity, cohesion, and individuality of the people in Nort</w:t>
      </w:r>
      <w:r>
        <w:rPr>
          <w:rFonts w:asciiTheme="majorBidi" w:hAnsiTheme="majorBidi" w:cstheme="majorBidi"/>
          <w:lang w:val="en-GB"/>
        </w:rPr>
        <w:t xml:space="preserve">hern Shaanxi. In addition to documenting the historical significance of </w:t>
      </w:r>
      <w:proofErr w:type="spellStart"/>
      <w:r>
        <w:rPr>
          <w:rFonts w:asciiTheme="majorBidi" w:hAnsiTheme="majorBidi" w:cstheme="majorBidi"/>
          <w:lang w:val="en-GB"/>
        </w:rPr>
        <w:t>Yangko</w:t>
      </w:r>
      <w:proofErr w:type="spellEnd"/>
      <w:r>
        <w:rPr>
          <w:rFonts w:asciiTheme="majorBidi" w:hAnsiTheme="majorBidi" w:cstheme="majorBidi"/>
          <w:lang w:val="en-GB"/>
        </w:rPr>
        <w:t>, this research aims to explore the multiple facets of this cultural endeavour and develop workable solutions for its resurrection in the modern era (</w:t>
      </w:r>
      <w:proofErr w:type="spellStart"/>
      <w:r>
        <w:rPr>
          <w:rFonts w:asciiTheme="majorBidi" w:hAnsiTheme="majorBidi" w:cstheme="majorBidi"/>
          <w:lang w:val="en-GB"/>
        </w:rPr>
        <w:t>Xiabin</w:t>
      </w:r>
      <w:proofErr w:type="spellEnd"/>
      <w:r>
        <w:rPr>
          <w:rFonts w:asciiTheme="majorBidi" w:hAnsiTheme="majorBidi" w:cstheme="majorBidi"/>
          <w:lang w:val="en-GB"/>
        </w:rPr>
        <w:t>, 2020).</w:t>
      </w:r>
    </w:p>
    <w:p w14:paraId="4A02683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lastRenderedPageBreak/>
        <w:t>Understanding</w:t>
      </w:r>
      <w:r>
        <w:rPr>
          <w:rFonts w:asciiTheme="majorBidi" w:hAnsiTheme="majorBidi" w:cstheme="majorBidi"/>
          <w:lang w:val="en-GB"/>
        </w:rPr>
        <w:t xml:space="preserve">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evolution and the crucial part it played in people's lives is made possible by its historical context.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has been a living manifestation of the tight ties that the people of Northern Shaanxi have with their land, from its agricultural roots,</w:t>
      </w:r>
      <w:r>
        <w:rPr>
          <w:rFonts w:asciiTheme="majorBidi" w:hAnsiTheme="majorBidi" w:cstheme="majorBidi"/>
          <w:lang w:val="en-GB"/>
        </w:rPr>
        <w:t xml:space="preserve"> which are closely related to planting and harvesting cycles, to its participation in the celebration of the lunar New Year and other important communal events (Hou, 2021).</w:t>
      </w:r>
    </w:p>
    <w:p w14:paraId="596560D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One important component of the research backdrop is the effect of globalisation on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The rise of outside influences frequently eclipses traditional customs as the world grows more interconnected.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may seem outdated or unimportant to the younger generation, which is growing up in a time of digital entertainment and globalised </w:t>
      </w:r>
      <w:r>
        <w:rPr>
          <w:rFonts w:asciiTheme="majorBidi" w:hAnsiTheme="majorBidi" w:cstheme="majorBidi"/>
          <w:lang w:val="en-GB"/>
        </w:rPr>
        <w:t>trends. Developing tactics that unite tradition with modernity requires an understanding of the dynamics of globalisation and how they affect cultural practices (Gao, and Shi, 2023).</w:t>
      </w:r>
    </w:p>
    <w:p w14:paraId="21412E44"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environment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made more difficult by the urbanisation and</w:t>
      </w:r>
      <w:r>
        <w:rPr>
          <w:rFonts w:asciiTheme="majorBidi" w:hAnsiTheme="majorBidi" w:cstheme="majorBidi"/>
          <w:lang w:val="en-GB"/>
        </w:rPr>
        <w:t xml:space="preserve"> economic changes that are sweeping through Northern Shaanxi.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flourished in traditional rural communities, which are currently experiencing tremendous change. Younger people move to cities in pursuit of other ways to make a living, which breaks the </w:t>
      </w:r>
      <w:r>
        <w:rPr>
          <w:rFonts w:asciiTheme="majorBidi" w:hAnsiTheme="majorBidi" w:cstheme="majorBidi"/>
          <w:lang w:val="en-GB"/>
        </w:rPr>
        <w:t xml:space="preserve">generational transfer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close-knit villages. The purpose of the research backdrop is to provide context for the urbanisation and economic changes that have transformed Northern Shaanxi's social structure and impacted the region's traditional mea</w:t>
      </w:r>
      <w:r>
        <w:rPr>
          <w:rFonts w:asciiTheme="majorBidi" w:hAnsiTheme="majorBidi" w:cstheme="majorBidi"/>
          <w:lang w:val="en-GB"/>
        </w:rPr>
        <w:t>ns of cultural transmission (Jia, 2020).</w:t>
      </w:r>
    </w:p>
    <w:p w14:paraId="5C989A7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research backdrop essentially lays the groundwork for a thorough investigation of the difficulties and possibilities related to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revitalisation and preservation. It establishes the foundation for a </w:t>
      </w:r>
      <w:r>
        <w:rPr>
          <w:rFonts w:asciiTheme="majorBidi" w:hAnsiTheme="majorBidi" w:cstheme="majorBidi"/>
          <w:lang w:val="en-GB"/>
        </w:rPr>
        <w:t xml:space="preserve">concentrated examination into the popularisation, use, and instruction of this traditional folk dance in Northern Shaanxi Province by offering a comprehensive knowledge of the historical, cultural, and modern elements that define the milieu in which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exists.</w:t>
      </w:r>
    </w:p>
    <w:p w14:paraId="656B27DD"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Problem Statement</w:t>
      </w:r>
    </w:p>
    <w:p w14:paraId="5AE5388D"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in Northern Shaanxi Province is threatened by several factors that undermine its vitality and continuity, despite its rich historical value. The cultural transformations brought about by modernisation and glo</w:t>
      </w:r>
      <w:r>
        <w:rPr>
          <w:rFonts w:asciiTheme="majorBidi" w:hAnsiTheme="majorBidi" w:cstheme="majorBidi"/>
          <w:lang w:val="en-GB"/>
        </w:rPr>
        <w:t>balisation have put a shadow over this age-old folk dance, jeopardising its continued existence as a vital component of the region's cultural identity. The main issue is that newer generations, who are becoming more and more estranged from their cultural h</w:t>
      </w:r>
      <w:r>
        <w:rPr>
          <w:rFonts w:asciiTheme="majorBidi" w:hAnsiTheme="majorBidi" w:cstheme="majorBidi"/>
          <w:lang w:val="en-GB"/>
        </w:rPr>
        <w:t xml:space="preserve">eritage, are becoming less and less familiar with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Traditional forms of cultural expression, like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are being pushed to the margins as urbanisation picks up speed and millennials become more interested in digital </w:t>
      </w:r>
      <w:r>
        <w:rPr>
          <w:rFonts w:asciiTheme="majorBidi" w:hAnsiTheme="majorBidi" w:cstheme="majorBidi"/>
          <w:lang w:val="en-GB"/>
        </w:rPr>
        <w:lastRenderedPageBreak/>
        <w:t>entertainment, potentially end</w:t>
      </w:r>
      <w:r>
        <w:rPr>
          <w:rFonts w:asciiTheme="majorBidi" w:hAnsiTheme="majorBidi" w:cstheme="majorBidi"/>
          <w:lang w:val="en-GB"/>
        </w:rPr>
        <w:t xml:space="preserve">ing up in the annals of history. In addition, the transfer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across generations has been hampered by changes in the economy and changing work patterns, as younger people move to cities in search of better opportunities (Xu, and Sun, 2021). The brea</w:t>
      </w:r>
      <w:r>
        <w:rPr>
          <w:rFonts w:asciiTheme="majorBidi" w:hAnsiTheme="majorBidi" w:cstheme="majorBidi"/>
          <w:lang w:val="en-GB"/>
        </w:rPr>
        <w:t xml:space="preserve">kdown of the customary communal institutions adds to the downfall as the formerly cohesive groups that supported and honoured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become dispersed and disjointed. Support from institutions and the government for the preservation of intangible cultural a</w:t>
      </w:r>
      <w:r>
        <w:rPr>
          <w:rFonts w:asciiTheme="majorBidi" w:hAnsiTheme="majorBidi" w:cstheme="majorBidi"/>
          <w:lang w:val="en-GB"/>
        </w:rPr>
        <w:t xml:space="preserve">ssets, such as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still unequal and struggles to be prioritised in the face of more general development objectives. As a result, the issue at hand is complex: in order to preserve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survival as an essential cultural legacy in Northern Shaanx</w:t>
      </w:r>
      <w:r>
        <w:rPr>
          <w:rFonts w:asciiTheme="majorBidi" w:hAnsiTheme="majorBidi" w:cstheme="majorBidi"/>
          <w:lang w:val="en-GB"/>
        </w:rPr>
        <w:t>i, it is necessary to revive interest in and appreciation for it among younger people, address the effects of urbanisation and economic changes on its transmission, and win ongoing support and recognition from institutions and authorities. This dissertatio</w:t>
      </w:r>
      <w:r>
        <w:rPr>
          <w:rFonts w:asciiTheme="majorBidi" w:hAnsiTheme="majorBidi" w:cstheme="majorBidi"/>
          <w:lang w:val="en-GB"/>
        </w:rPr>
        <w:t xml:space="preserve">n aims to analyse these interrelated problems and offer comprehensive answers that can revitalise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culture and guarantee its resistance to the forces of modernity and time (Jiang, 2023).</w:t>
      </w:r>
    </w:p>
    <w:p w14:paraId="26B76F50"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 xml:space="preserve">Aim </w:t>
      </w:r>
    </w:p>
    <w:p w14:paraId="66360DB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This research aims to provide all-encompassing plans for t</w:t>
      </w:r>
      <w:r>
        <w:rPr>
          <w:rFonts w:asciiTheme="majorBidi" w:hAnsiTheme="majorBidi" w:cstheme="majorBidi"/>
          <w:lang w:val="en-GB"/>
        </w:rPr>
        <w:t xml:space="preserve">he Northern Shaanxi Province's traditional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to be revived and preserved sustainably.</w:t>
      </w:r>
    </w:p>
    <w:p w14:paraId="42B98537"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Objectives</w:t>
      </w:r>
    </w:p>
    <w:p w14:paraId="6238775B" w14:textId="77777777" w:rsidR="00295D6E" w:rsidRDefault="002C1053">
      <w:pPr>
        <w:pStyle w:val="ListParagraph"/>
        <w:numPr>
          <w:ilvl w:val="0"/>
          <w:numId w:val="1"/>
        </w:numPr>
        <w:spacing w:line="360" w:lineRule="auto"/>
        <w:rPr>
          <w:rFonts w:asciiTheme="majorBidi" w:hAnsiTheme="majorBidi" w:cstheme="majorBidi"/>
          <w:lang w:val="en-GB"/>
        </w:rPr>
      </w:pPr>
      <w:r>
        <w:rPr>
          <w:rFonts w:asciiTheme="majorBidi" w:hAnsiTheme="majorBidi" w:cstheme="majorBidi"/>
          <w:lang w:val="en-GB"/>
        </w:rPr>
        <w:t xml:space="preserve">To assess the current state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awareness and participation among the youth in Northern Shaanxi.</w:t>
      </w:r>
    </w:p>
    <w:p w14:paraId="2B47B8E0" w14:textId="77777777" w:rsidR="00295D6E" w:rsidRDefault="002C1053">
      <w:pPr>
        <w:pStyle w:val="ListParagraph"/>
        <w:numPr>
          <w:ilvl w:val="0"/>
          <w:numId w:val="1"/>
        </w:numPr>
        <w:spacing w:line="360" w:lineRule="auto"/>
        <w:rPr>
          <w:rFonts w:asciiTheme="majorBidi" w:hAnsiTheme="majorBidi" w:cstheme="majorBidi"/>
          <w:lang w:val="en-GB"/>
        </w:rPr>
      </w:pPr>
      <w:r>
        <w:rPr>
          <w:rFonts w:asciiTheme="majorBidi" w:hAnsiTheme="majorBidi" w:cstheme="majorBidi"/>
          <w:lang w:val="en-GB"/>
        </w:rPr>
        <w:t xml:space="preserve">To examine the impact of urbanisation and economic </w:t>
      </w:r>
      <w:r>
        <w:rPr>
          <w:rFonts w:asciiTheme="majorBidi" w:hAnsiTheme="majorBidi" w:cstheme="majorBidi"/>
          <w:lang w:val="en-GB"/>
        </w:rPr>
        <w:t xml:space="preserve">changes on 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within local communities.</w:t>
      </w:r>
    </w:p>
    <w:p w14:paraId="798C228B" w14:textId="77777777" w:rsidR="00295D6E" w:rsidRDefault="002C1053">
      <w:pPr>
        <w:pStyle w:val="ListParagraph"/>
        <w:numPr>
          <w:ilvl w:val="0"/>
          <w:numId w:val="1"/>
        </w:numPr>
        <w:spacing w:line="360" w:lineRule="auto"/>
        <w:rPr>
          <w:rFonts w:asciiTheme="majorBidi" w:hAnsiTheme="majorBidi" w:cstheme="majorBidi"/>
          <w:lang w:val="en-GB"/>
        </w:rPr>
      </w:pPr>
      <w:r>
        <w:rPr>
          <w:rFonts w:asciiTheme="majorBidi" w:hAnsiTheme="majorBidi" w:cstheme="majorBidi"/>
          <w:lang w:val="en-GB"/>
        </w:rPr>
        <w:t xml:space="preserve">To identify effective methods for popularizing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through festivals, digital platforms, and community engagement.</w:t>
      </w:r>
    </w:p>
    <w:p w14:paraId="10161F0B" w14:textId="77777777" w:rsidR="00295D6E" w:rsidRDefault="002C1053">
      <w:pPr>
        <w:pStyle w:val="ListParagraph"/>
        <w:numPr>
          <w:ilvl w:val="0"/>
          <w:numId w:val="1"/>
        </w:numPr>
        <w:spacing w:line="360" w:lineRule="auto"/>
        <w:rPr>
          <w:rFonts w:asciiTheme="majorBidi" w:hAnsiTheme="majorBidi" w:cstheme="majorBidi"/>
          <w:lang w:val="en-GB"/>
        </w:rPr>
      </w:pPr>
      <w:r>
        <w:rPr>
          <w:rFonts w:asciiTheme="majorBidi" w:hAnsiTheme="majorBidi" w:cstheme="majorBidi"/>
          <w:lang w:val="en-GB"/>
        </w:rPr>
        <w:t>To evaluate existing educational programs and propose improvements to ensu</w:t>
      </w:r>
      <w:r>
        <w:rPr>
          <w:rFonts w:asciiTheme="majorBidi" w:hAnsiTheme="majorBidi" w:cstheme="majorBidi"/>
          <w:lang w:val="en-GB"/>
        </w:rPr>
        <w:t xml:space="preserve">re the effective teaching and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across generations.</w:t>
      </w:r>
    </w:p>
    <w:p w14:paraId="3BB195E1"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Rationale</w:t>
      </w:r>
    </w:p>
    <w:p w14:paraId="26CFAB0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urgent necessity to preserve and revive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culture in Northern Shaanxi Province is the driving force behind this study. With the speed at which globalisation is acce</w:t>
      </w:r>
      <w:r>
        <w:rPr>
          <w:rFonts w:asciiTheme="majorBidi" w:hAnsiTheme="majorBidi" w:cstheme="majorBidi"/>
          <w:lang w:val="en-GB"/>
        </w:rPr>
        <w:t xml:space="preserve">lerating and cultural landscapes changing,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rich heritage is in danger of being lost to time.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is more than just an attempt to save a traditional dance style; it's a dedication to preserving the cultural identity and unity of the</w:t>
      </w:r>
      <w:r>
        <w:rPr>
          <w:rFonts w:asciiTheme="majorBidi" w:hAnsiTheme="majorBidi" w:cstheme="majorBidi"/>
          <w:lang w:val="en-GB"/>
        </w:rPr>
        <w:t xml:space="preserve"> villages in Northern Shaanxi. The issue is particularly urgent because of the younger generation's waning ties to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which jeopardises the generational transfer of cultural knowledge. Furthermore, </w:t>
      </w:r>
      <w:r>
        <w:rPr>
          <w:rFonts w:asciiTheme="majorBidi" w:hAnsiTheme="majorBidi" w:cstheme="majorBidi"/>
          <w:lang w:val="en-GB"/>
        </w:rPr>
        <w:lastRenderedPageBreak/>
        <w:t>the customary communal structures that historically s</w:t>
      </w:r>
      <w:r>
        <w:rPr>
          <w:rFonts w:asciiTheme="majorBidi" w:hAnsiTheme="majorBidi" w:cstheme="majorBidi"/>
          <w:lang w:val="en-GB"/>
        </w:rPr>
        <w:t xml:space="preserve">upported and honoured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have been upset by the fast-paced urbanization and economic changes occurring in the area (Lu, 2022).</w:t>
      </w:r>
    </w:p>
    <w:p w14:paraId="07E0568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This study looks at how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popularised, used, and taught to provide workable answers to these problems. The results of</w:t>
      </w:r>
      <w:r>
        <w:rPr>
          <w:rFonts w:asciiTheme="majorBidi" w:hAnsiTheme="majorBidi" w:cstheme="majorBidi"/>
          <w:lang w:val="en-GB"/>
        </w:rPr>
        <w:t xml:space="preserve"> this research will support the preservation of a distinct cultural legacy as well as the larger conversation on the adaptive tactics needed to keep ancient customs alive in the face of modern disruptions. This study aims to create a narrative of resilienc</w:t>
      </w:r>
      <w:r>
        <w:rPr>
          <w:rFonts w:asciiTheme="majorBidi" w:hAnsiTheme="majorBidi" w:cstheme="majorBidi"/>
          <w:lang w:val="en-GB"/>
        </w:rPr>
        <w:t xml:space="preserve">y in a society when traditions are increasingly in danger of falling apart. It celebrates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enduring spirit as a crucial part of Northern Shaanxi's cultural legacy.</w:t>
      </w:r>
    </w:p>
    <w:p w14:paraId="4463401F"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br w:type="page"/>
      </w:r>
    </w:p>
    <w:p w14:paraId="2E9FB403"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lastRenderedPageBreak/>
        <w:t>Research Method</w:t>
      </w:r>
    </w:p>
    <w:p w14:paraId="3FC9AD42"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Research Methodology:</w:t>
      </w:r>
    </w:p>
    <w:p w14:paraId="3708927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revival in </w:t>
      </w:r>
      <w:r>
        <w:rPr>
          <w:rFonts w:asciiTheme="majorBidi" w:hAnsiTheme="majorBidi" w:cstheme="majorBidi"/>
          <w:lang w:val="en-GB"/>
        </w:rPr>
        <w:t>Northern Shaanxi Province is the subject of this study, which only uses secondary research. It draws knowledge from previous investigations, academic papers, and published works on cultural preservation, traditional dance forms, and community involvement (</w:t>
      </w:r>
      <w:r>
        <w:rPr>
          <w:rFonts w:asciiTheme="majorBidi" w:hAnsiTheme="majorBidi" w:cstheme="majorBidi"/>
          <w:lang w:val="en-GB"/>
        </w:rPr>
        <w:t>Yong, 2022). The lack of original data collecting does not lessen the validity of the research; on the contrary, it provides a thorough synthesis of the body of knowledge already in existence, laying the groundwork for comprehending the potential and probl</w:t>
      </w:r>
      <w:r>
        <w:rPr>
          <w:rFonts w:asciiTheme="majorBidi" w:hAnsiTheme="majorBidi" w:cstheme="majorBidi"/>
          <w:lang w:val="en-GB"/>
        </w:rPr>
        <w:t xml:space="preserve">ems related to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w:t>
      </w:r>
    </w:p>
    <w:p w14:paraId="5EE7E919"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Research Approach:</w:t>
      </w:r>
    </w:p>
    <w:p w14:paraId="01E6465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This study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people's revival in Northern Shaanxi Province uses a qualitative, deductive research methodology. This method, which emphasizes the methodical examination of the body of materi</w:t>
      </w:r>
      <w:r>
        <w:rPr>
          <w:rFonts w:asciiTheme="majorBidi" w:hAnsiTheme="majorBidi" w:cstheme="majorBidi"/>
          <w:lang w:val="en-GB"/>
        </w:rPr>
        <w:t xml:space="preserve">al already in existence, entails combining knowledge from academic publications, prior research, and pertinent literature. The study attempts to create a thorough grasp of the potential and difficulties related to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by extracting patterns</w:t>
      </w:r>
      <w:r>
        <w:rPr>
          <w:rFonts w:asciiTheme="majorBidi" w:hAnsiTheme="majorBidi" w:cstheme="majorBidi"/>
          <w:lang w:val="en-GB"/>
        </w:rPr>
        <w:t xml:space="preserve">, trends, and major themes from secondary sources (Yong, 2022). The method's deductive character enables the creation of a theoretical framework based on current knowledge, directing the interpretation of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historical, cultural, and modern aspects. </w:t>
      </w:r>
      <w:r>
        <w:rPr>
          <w:rFonts w:asciiTheme="majorBidi" w:hAnsiTheme="majorBidi" w:cstheme="majorBidi"/>
          <w:lang w:val="en-GB"/>
        </w:rPr>
        <w:t xml:space="preserve">This qualitative method puts an emphasis on context and depth, making use of the abundance of data found in the literature to guide a thorough investigation of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tradition's revival in Northern Shaanxi.</w:t>
      </w:r>
    </w:p>
    <w:p w14:paraId="7A2449EB"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Literature Review:</w:t>
      </w:r>
    </w:p>
    <w:p w14:paraId="5D34BAED"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literature evaluation</w:t>
      </w:r>
      <w:r>
        <w:rPr>
          <w:rFonts w:asciiTheme="majorBidi" w:hAnsiTheme="majorBidi" w:cstheme="majorBidi"/>
          <w:lang w:val="en-GB"/>
        </w:rPr>
        <w:t xml:space="preserve"> plays a crucial role in giving the research's theoretical framework. The review summarises important findings and points out knowledge gaps by drawing on research on community involvement, globalisation's effects on traditional practices, and cultural pre</w:t>
      </w:r>
      <w:r>
        <w:rPr>
          <w:rFonts w:asciiTheme="majorBidi" w:hAnsiTheme="majorBidi" w:cstheme="majorBidi"/>
          <w:lang w:val="en-GB"/>
        </w:rPr>
        <w:t>servation. Prominent scholarly publications by authors like Xu, and Sun, (2021) offer significant perspectives into the larger framework of cultural preservation initiatives.</w:t>
      </w:r>
    </w:p>
    <w:p w14:paraId="4AF3FEEC"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Research Design:</w:t>
      </w:r>
    </w:p>
    <w:p w14:paraId="0D8781FF"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present study used a qualitative and interpretive research d</w:t>
      </w:r>
      <w:r>
        <w:rPr>
          <w:rFonts w:asciiTheme="majorBidi" w:hAnsiTheme="majorBidi" w:cstheme="majorBidi"/>
          <w:lang w:val="en-GB"/>
        </w:rPr>
        <w:t xml:space="preserve">esign to investigate the revival of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in Northern Shaanxi Province. The design, which only draws on the body of existing literature, entails a methodical examination and study of secondary sources to identify important themes, trends, an</w:t>
      </w:r>
      <w:r>
        <w:rPr>
          <w:rFonts w:asciiTheme="majorBidi" w:hAnsiTheme="majorBidi" w:cstheme="majorBidi"/>
          <w:lang w:val="en-GB"/>
        </w:rPr>
        <w:t xml:space="preserve">d insights about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Without the requirement for primary data collection, this method enables a thorough examination of the historical significance, difficulties, and solutions related to </w:t>
      </w:r>
      <w:r>
        <w:rPr>
          <w:rFonts w:asciiTheme="majorBidi" w:hAnsiTheme="majorBidi" w:cstheme="majorBidi"/>
          <w:lang w:val="en-GB"/>
        </w:rPr>
        <w:lastRenderedPageBreak/>
        <w:t xml:space="preserve">reviving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(Liu, 2021). A thorough grasp of th</w:t>
      </w:r>
      <w:r>
        <w:rPr>
          <w:rFonts w:asciiTheme="majorBidi" w:hAnsiTheme="majorBidi" w:cstheme="majorBidi"/>
          <w:lang w:val="en-GB"/>
        </w:rPr>
        <w:t xml:space="preserve">e cultural context and complexity surrounding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made possible by the qualitative character of the study design, which also makes it possible to pull relevant information from a wide range of academic works, journals, books, and official publication</w:t>
      </w:r>
      <w:r>
        <w:rPr>
          <w:rFonts w:asciiTheme="majorBidi" w:hAnsiTheme="majorBidi" w:cstheme="majorBidi"/>
          <w:lang w:val="en-GB"/>
        </w:rPr>
        <w:t>s. The design's interpretive component is to integrate current knowledge and advance theoretical comprehension of cultural preservation initiatives in the setting of Northern Shaanxi.</w:t>
      </w:r>
    </w:p>
    <w:p w14:paraId="2292DA72"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Data Collection:</w:t>
      </w:r>
    </w:p>
    <w:p w14:paraId="76D313D7"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This study uses only secondary sources for data collect</w:t>
      </w:r>
      <w:r>
        <w:rPr>
          <w:rFonts w:asciiTheme="majorBidi" w:hAnsiTheme="majorBidi" w:cstheme="majorBidi"/>
          <w:lang w:val="en-GB"/>
        </w:rPr>
        <w:t xml:space="preserve">ion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that is being revived in Northern Shaanxi Province. The study collects data from academic databases, journals, books, and government publications using a methodical literature review strategy. This thorough analysis makes it pos</w:t>
      </w:r>
      <w:r>
        <w:rPr>
          <w:rFonts w:asciiTheme="majorBidi" w:hAnsiTheme="majorBidi" w:cstheme="majorBidi"/>
          <w:lang w:val="en-GB"/>
        </w:rPr>
        <w:t xml:space="preserve">sible to extract pertinent information on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historical significance, current problems, and methods used to bring it back. The research's depth is not compromised by the lack of primary data collecting because its main objective is to synthesise exis</w:t>
      </w:r>
      <w:r>
        <w:rPr>
          <w:rFonts w:asciiTheme="majorBidi" w:hAnsiTheme="majorBidi" w:cstheme="majorBidi"/>
          <w:lang w:val="en-GB"/>
        </w:rPr>
        <w:t>ting knowledge from reliable and diverse sources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xml:space="preserve">, 2022). A comprehensive analysis of secondary materials guarantees a detailed and comprehensive comprehension of the historical, social, and cultural aspects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conservation.</w:t>
      </w:r>
    </w:p>
    <w:p w14:paraId="1AAD0370"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Data Analysis:</w:t>
      </w:r>
    </w:p>
    <w:p w14:paraId="7A699B8D"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 qualitative content analysis of the body of extant literature is required as part of the data analysis for this study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people's revival in Northern Shaanxi Province. Important motifs, trends, and revelations about the difficu</w:t>
      </w:r>
      <w:r>
        <w:rPr>
          <w:rFonts w:asciiTheme="majorBidi" w:hAnsiTheme="majorBidi" w:cstheme="majorBidi"/>
          <w:lang w:val="en-GB"/>
        </w:rPr>
        <w:t xml:space="preserve">lties and possibilities around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are found and explained. The investigation uses a methodical methodology to reveal the cultural value, historical background, and current dynamics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initiatives. The research offers a thorough gras</w:t>
      </w:r>
      <w:r>
        <w:rPr>
          <w:rFonts w:asciiTheme="majorBidi" w:hAnsiTheme="majorBidi" w:cstheme="majorBidi"/>
          <w:lang w:val="en-GB"/>
        </w:rPr>
        <w:t xml:space="preserve">p of the various facets of the rebirth of the tradition by combining data from reliable sources (He, 2022). The examination of qualitative data aids in the creation of a theoretical framework that captures the subtleties and complexity involved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w:t>
      </w:r>
      <w:r>
        <w:rPr>
          <w:rFonts w:asciiTheme="majorBidi" w:hAnsiTheme="majorBidi" w:cstheme="majorBidi"/>
          <w:lang w:val="en-GB"/>
        </w:rPr>
        <w:t>reservation, enhancing the academic conversation on traditional dance forms and cultural heritage in the context of Northern Shaanxi.</w:t>
      </w:r>
    </w:p>
    <w:p w14:paraId="40817572" w14:textId="77777777" w:rsidR="00295D6E" w:rsidRDefault="002C1053">
      <w:pPr>
        <w:spacing w:line="360" w:lineRule="auto"/>
        <w:rPr>
          <w:rFonts w:asciiTheme="majorBidi" w:hAnsiTheme="majorBidi" w:cstheme="majorBidi"/>
          <w:lang w:val="en-GB"/>
        </w:rPr>
      </w:pPr>
      <w:r>
        <w:rPr>
          <w:rFonts w:asciiTheme="majorBidi" w:hAnsiTheme="majorBidi" w:cstheme="majorBidi"/>
          <w:b/>
          <w:bCs/>
          <w:lang w:val="en-GB"/>
        </w:rPr>
        <w:t>Ethical Concerns</w:t>
      </w:r>
      <w:r>
        <w:rPr>
          <w:rFonts w:asciiTheme="majorBidi" w:hAnsiTheme="majorBidi" w:cstheme="majorBidi"/>
          <w:lang w:val="en-GB"/>
        </w:rPr>
        <w:t>:</w:t>
      </w:r>
    </w:p>
    <w:p w14:paraId="41836EC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Even when using secondary sources, ethical considerations are crucial in a study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t>
      </w:r>
      <w:r>
        <w:rPr>
          <w:rFonts w:asciiTheme="majorBidi" w:hAnsiTheme="majorBidi" w:cstheme="majorBidi"/>
          <w:lang w:val="en-GB"/>
        </w:rPr>
        <w:t>tradition that is being revived in Northern Shaanxi Province. The ethical framework includes citing sources properly, abstaining from plagiarism, guaranteeing impartial reporting, and critically assessing the validity of the chosen sources (Emily, 2020).</w:t>
      </w:r>
    </w:p>
    <w:p w14:paraId="6A3CC1DF"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lastRenderedPageBreak/>
        <w:t>F</w:t>
      </w:r>
      <w:r>
        <w:rPr>
          <w:rFonts w:asciiTheme="majorBidi" w:hAnsiTheme="majorBidi" w:cstheme="majorBidi"/>
          <w:lang w:val="en-GB"/>
        </w:rPr>
        <w:t>irst and foremost, proper source attribution must be followed. The original writers and academics whose work adds to the synthesis of existing knowledge will continue to receive proper reference and appreciation. Accurately conveying the concepts and disco</w:t>
      </w:r>
      <w:r>
        <w:rPr>
          <w:rFonts w:asciiTheme="majorBidi" w:hAnsiTheme="majorBidi" w:cstheme="majorBidi"/>
          <w:lang w:val="en-GB"/>
        </w:rPr>
        <w:t xml:space="preserve">veries of others is part of ethical responsibility, which promotes academic integrity (Zhou, and </w:t>
      </w:r>
      <w:proofErr w:type="spellStart"/>
      <w:r>
        <w:rPr>
          <w:rFonts w:asciiTheme="majorBidi" w:hAnsiTheme="majorBidi" w:cstheme="majorBidi"/>
          <w:lang w:val="en-GB"/>
        </w:rPr>
        <w:t>Chuangprakhon</w:t>
      </w:r>
      <w:proofErr w:type="spellEnd"/>
      <w:r>
        <w:rPr>
          <w:rFonts w:asciiTheme="majorBidi" w:hAnsiTheme="majorBidi" w:cstheme="majorBidi"/>
          <w:lang w:val="en-GB"/>
        </w:rPr>
        <w:t>, 2023).</w:t>
      </w:r>
    </w:p>
    <w:p w14:paraId="37E6671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Preventing plagiarism is a basic ethical duty. The research team is dedicated to correctly and appropriately identifying and attributing </w:t>
      </w:r>
      <w:r>
        <w:rPr>
          <w:rFonts w:asciiTheme="majorBidi" w:hAnsiTheme="majorBidi" w:cstheme="majorBidi"/>
          <w:lang w:val="en-GB"/>
        </w:rPr>
        <w:t>all pertinent sources. To ensure that the synthesis of existing material is carried out with the highest transparency and respect for intellectual contributions, strict controls are in place to prevent accidental plagiarism (GAO, and Karin, 2023).</w:t>
      </w:r>
    </w:p>
    <w:p w14:paraId="1D0DF0D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One furt</w:t>
      </w:r>
      <w:r>
        <w:rPr>
          <w:rFonts w:asciiTheme="majorBidi" w:hAnsiTheme="majorBidi" w:cstheme="majorBidi"/>
          <w:lang w:val="en-GB"/>
        </w:rPr>
        <w:t>her ethical factor to take into account when doing research is objective portrayal. Presenting an objective and neutral synthesis of the body of literature while taking into account the range of viewpoints that can be found in secondary sources is the aim.</w:t>
      </w:r>
      <w:r>
        <w:rPr>
          <w:rFonts w:asciiTheme="majorBidi" w:hAnsiTheme="majorBidi" w:cstheme="majorBidi"/>
          <w:lang w:val="en-GB"/>
        </w:rPr>
        <w:t xml:space="preserve"> The research team takes great care to prevent any personal bias, undue influence, or selective portrayal that could taint the study's neutrality.</w:t>
      </w:r>
    </w:p>
    <w:p w14:paraId="3ADC476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reliability of sources must be critically assessed to uphold ethical norms. By taking into account the ap</w:t>
      </w:r>
      <w:r>
        <w:rPr>
          <w:rFonts w:asciiTheme="majorBidi" w:hAnsiTheme="majorBidi" w:cstheme="majorBidi"/>
          <w:lang w:val="en-GB"/>
        </w:rPr>
        <w:t>proaches used in previous studies, the academic rigour of the research design, and the reputation of the authors and publishers, the study seeks to evaluate the reliability of each source that was chosen. The general robustness and dependability of the res</w:t>
      </w:r>
      <w:r>
        <w:rPr>
          <w:rFonts w:asciiTheme="majorBidi" w:hAnsiTheme="majorBidi" w:cstheme="majorBidi"/>
          <w:lang w:val="en-GB"/>
        </w:rPr>
        <w:t xml:space="preserve">earch findings are strengthened by this critical review (Zhang, and </w:t>
      </w:r>
      <w:proofErr w:type="spellStart"/>
      <w:r>
        <w:rPr>
          <w:rFonts w:asciiTheme="majorBidi" w:hAnsiTheme="majorBidi" w:cstheme="majorBidi"/>
          <w:lang w:val="en-GB"/>
        </w:rPr>
        <w:t>Choatchamrat</w:t>
      </w:r>
      <w:proofErr w:type="spellEnd"/>
      <w:r>
        <w:rPr>
          <w:rFonts w:asciiTheme="majorBidi" w:hAnsiTheme="majorBidi" w:cstheme="majorBidi"/>
          <w:lang w:val="en-GB"/>
        </w:rPr>
        <w:t>, 2023).</w:t>
      </w:r>
    </w:p>
    <w:p w14:paraId="2FAB630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Moreover, the research remains subject to ethical problems notwithstanding the lack of primary data gathering. We also must ethically use the available literature, mak</w:t>
      </w:r>
      <w:r>
        <w:rPr>
          <w:rFonts w:asciiTheme="majorBidi" w:hAnsiTheme="majorBidi" w:cstheme="majorBidi"/>
          <w:lang w:val="en-GB"/>
        </w:rPr>
        <w:t>ing sure that the knowledge is applied sensibly and wisely. This involves avoiding misrepresenting or misinterpreting information and concepts from particular sources (Yao, et al. 2020).</w:t>
      </w:r>
    </w:p>
    <w:p w14:paraId="5D03CB8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Transparency in the research process is included in the ethical commi</w:t>
      </w:r>
      <w:r>
        <w:rPr>
          <w:rFonts w:asciiTheme="majorBidi" w:hAnsiTheme="majorBidi" w:cstheme="majorBidi"/>
          <w:lang w:val="en-GB"/>
        </w:rPr>
        <w:t>tment. It is essential to disclose the constraints and any biases that come with secondary research openly and truthfully. The research team aims to enable readers to evaluate the validity and trustworthiness of the study critically by offering a transpare</w:t>
      </w:r>
      <w:r>
        <w:rPr>
          <w:rFonts w:asciiTheme="majorBidi" w:hAnsiTheme="majorBidi" w:cstheme="majorBidi"/>
          <w:lang w:val="en-GB"/>
        </w:rPr>
        <w:t>nt overview of the methods utilized in source selection, data analysis, and result synthesis.</w:t>
      </w:r>
    </w:p>
    <w:p w14:paraId="75A2EF46"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study team also recognises the need for cultural sensitivity. Considering the study's setting, which is a traditional folk dance in Northern Shaanxi, deferenc</w:t>
      </w:r>
      <w:r>
        <w:rPr>
          <w:rFonts w:asciiTheme="majorBidi" w:hAnsiTheme="majorBidi" w:cstheme="majorBidi"/>
          <w:lang w:val="en-GB"/>
        </w:rPr>
        <w:t xml:space="preserve">e to regional customs, traditions, and sensitivities is crucial. The goal of the research is to steer clear of any kind of cultural appropriation, deception, or disrespect for the communities connected to </w:t>
      </w:r>
      <w:proofErr w:type="spellStart"/>
      <w:r>
        <w:rPr>
          <w:rFonts w:asciiTheme="majorBidi" w:hAnsiTheme="majorBidi" w:cstheme="majorBidi"/>
          <w:lang w:val="en-GB"/>
        </w:rPr>
        <w:t>Yangko</w:t>
      </w:r>
      <w:proofErr w:type="spellEnd"/>
      <w:r>
        <w:rPr>
          <w:rFonts w:asciiTheme="majorBidi" w:hAnsiTheme="majorBidi" w:cstheme="majorBidi"/>
          <w:lang w:val="en-GB"/>
        </w:rPr>
        <w:t>.</w:t>
      </w:r>
    </w:p>
    <w:p w14:paraId="06C2415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lastRenderedPageBreak/>
        <w:t>In the end, ethical issues are a fundamenta</w:t>
      </w:r>
      <w:r>
        <w:rPr>
          <w:rFonts w:asciiTheme="majorBidi" w:hAnsiTheme="majorBidi" w:cstheme="majorBidi"/>
          <w:lang w:val="en-GB"/>
        </w:rPr>
        <w:t xml:space="preserve">l part of the scientific process. The research on the reviving tradition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Northern Shaanxi Province is ethically sound because of the careful attention to source attribution, the avoidance of plagiarism, the dedication to objective representati</w:t>
      </w:r>
      <w:r>
        <w:rPr>
          <w:rFonts w:asciiTheme="majorBidi" w:hAnsiTheme="majorBidi" w:cstheme="majorBidi"/>
          <w:lang w:val="en-GB"/>
        </w:rPr>
        <w:t>on, the critical evaluation of source reliability, and the cultural sensitivity displayed throughout the study (Huang, 2021).</w:t>
      </w:r>
    </w:p>
    <w:p w14:paraId="6551C2FB"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To sum up, this study's approach depends on secondary research to thoroughly examine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revival tradition in Northern Shaa</w:t>
      </w:r>
      <w:r>
        <w:rPr>
          <w:rFonts w:asciiTheme="majorBidi" w:hAnsiTheme="majorBidi" w:cstheme="majorBidi"/>
          <w:lang w:val="en-GB"/>
        </w:rPr>
        <w:t xml:space="preserve">nxi Province. By utilising extant literature, the deductive approach facilitates a sophisticated comprehension of the obstacles and prospects linked to the conservation of </w:t>
      </w:r>
      <w:proofErr w:type="spellStart"/>
      <w:r>
        <w:rPr>
          <w:rFonts w:asciiTheme="majorBidi" w:hAnsiTheme="majorBidi" w:cstheme="majorBidi"/>
          <w:lang w:val="en-GB"/>
        </w:rPr>
        <w:t>Yangko</w:t>
      </w:r>
      <w:proofErr w:type="spellEnd"/>
      <w:r>
        <w:rPr>
          <w:rFonts w:asciiTheme="majorBidi" w:hAnsiTheme="majorBidi" w:cstheme="majorBidi"/>
          <w:lang w:val="en-GB"/>
        </w:rPr>
        <w:t>. Key themes and patterns discovered in the secondary sources are systematical</w:t>
      </w:r>
      <w:r>
        <w:rPr>
          <w:rFonts w:asciiTheme="majorBidi" w:hAnsiTheme="majorBidi" w:cstheme="majorBidi"/>
          <w:lang w:val="en-GB"/>
        </w:rPr>
        <w:t>ly analysed as part of the qualitative research design. To maintain the integrity of the research process, ethical considerations place a strong emphasis on correct source attribution, avoiding plagiarism, objective depiction, and critical assessment of th</w:t>
      </w:r>
      <w:r>
        <w:rPr>
          <w:rFonts w:asciiTheme="majorBidi" w:hAnsiTheme="majorBidi" w:cstheme="majorBidi"/>
          <w:lang w:val="en-GB"/>
        </w:rPr>
        <w:t>e validity of the sources employed.</w:t>
      </w:r>
      <w:r>
        <w:rPr>
          <w:rFonts w:asciiTheme="majorBidi" w:hAnsiTheme="majorBidi" w:cstheme="majorBidi"/>
          <w:lang w:val="en-GB"/>
        </w:rPr>
        <w:br w:type="page"/>
      </w:r>
    </w:p>
    <w:p w14:paraId="0CB1F43F"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lastRenderedPageBreak/>
        <w:t>Results and Discussion</w:t>
      </w:r>
    </w:p>
    <w:p w14:paraId="21F3DF4B"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This study, which is a secondary research project, does not produce empirical findings in the traditional sense of gathering primary data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resuscitation tradition in Northern Shaanxi </w:t>
      </w:r>
      <w:r>
        <w:rPr>
          <w:rFonts w:asciiTheme="majorBidi" w:hAnsiTheme="majorBidi" w:cstheme="majorBidi"/>
          <w:lang w:val="en-GB"/>
        </w:rPr>
        <w:t xml:space="preserve">Province. Rather, the research culminates in a complete grasp of the opportunities, problems, and methods related to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through the synthesis and analysis of current literature (Emily, 2020).</w:t>
      </w:r>
    </w:p>
    <w:p w14:paraId="23CA01E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Determining the historical significance of </w:t>
      </w:r>
      <w:proofErr w:type="spellStart"/>
      <w:r>
        <w:rPr>
          <w:rFonts w:asciiTheme="majorBidi" w:hAnsiTheme="majorBidi" w:cstheme="majorBidi"/>
          <w:lang w:val="en-GB"/>
        </w:rPr>
        <w:t>Yang</w:t>
      </w:r>
      <w:r>
        <w:rPr>
          <w:rFonts w:asciiTheme="majorBidi" w:hAnsiTheme="majorBidi" w:cstheme="majorBidi"/>
          <w:lang w:val="en-GB"/>
        </w:rPr>
        <w:t>ko</w:t>
      </w:r>
      <w:proofErr w:type="spellEnd"/>
      <w:r>
        <w:rPr>
          <w:rFonts w:asciiTheme="majorBidi" w:hAnsiTheme="majorBidi" w:cstheme="majorBidi"/>
          <w:lang w:val="en-GB"/>
        </w:rPr>
        <w:t xml:space="preserve"> and its origins in the agricultural customs and lunar New Year festivities of Northern Shaanxi has been made possible thanks in large part to the literature review. An analysis of previous research has revealed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complex cultural, social, and his</w:t>
      </w:r>
      <w:r>
        <w:rPr>
          <w:rFonts w:asciiTheme="majorBidi" w:hAnsiTheme="majorBidi" w:cstheme="majorBidi"/>
          <w:lang w:val="en-GB"/>
        </w:rPr>
        <w:t>torical components, enabling a detailed investigation of the tradition's historical development.</w:t>
      </w:r>
    </w:p>
    <w:p w14:paraId="17B7197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 prevalent motif in the amalgamated body of literature is the influence of urbanisation and globalisation on customary cultural customs. The preservation of c</w:t>
      </w:r>
      <w:r>
        <w:rPr>
          <w:rFonts w:asciiTheme="majorBidi" w:hAnsiTheme="majorBidi" w:cstheme="majorBidi"/>
          <w:lang w:val="en-GB"/>
        </w:rPr>
        <w:t xml:space="preserve">ultural heritage is threatened by these factors, as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xml:space="preserve">, (2022) have shown, with traditional art forms like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frequently being marginalised in the face of modernisation. The body of research emphasises the necessity of adaptable t</w:t>
      </w:r>
      <w:r>
        <w:rPr>
          <w:rFonts w:asciiTheme="majorBidi" w:hAnsiTheme="majorBidi" w:cstheme="majorBidi"/>
          <w:lang w:val="en-GB"/>
        </w:rPr>
        <w:t xml:space="preserve">actics to guarantee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survival and ongoing relevance in the modern world.</w:t>
      </w:r>
    </w:p>
    <w:p w14:paraId="6657AB76"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Furthermore, an examination of research like Huang, (2021) has shed light on the cultural and social relevance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The dance is shown as a living representation of the </w:t>
      </w:r>
      <w:r>
        <w:rPr>
          <w:rFonts w:asciiTheme="majorBidi" w:hAnsiTheme="majorBidi" w:cstheme="majorBidi"/>
          <w:lang w:val="en-GB"/>
        </w:rPr>
        <w:t xml:space="preserve">character and resiliency of the communities of Northern Shaanxi, not just a sequence of repetitive motions.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cultural tapestry bears witness to the resilient nature of a people who are firmly rooted in their customs.</w:t>
      </w:r>
    </w:p>
    <w:p w14:paraId="4C59BC8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issues that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faces in</w:t>
      </w:r>
      <w:r>
        <w:rPr>
          <w:rFonts w:asciiTheme="majorBidi" w:hAnsiTheme="majorBidi" w:cstheme="majorBidi"/>
          <w:lang w:val="en-GB"/>
        </w:rPr>
        <w:t xml:space="preserve"> the current situation have also been clarified by the synthesis of available material. According to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xml:space="preserve">, (2022), changes in occupational patterns and economic adjustments have interfered with the intergenerational transmission of </w:t>
      </w:r>
      <w:proofErr w:type="spellStart"/>
      <w:r>
        <w:rPr>
          <w:rFonts w:asciiTheme="majorBidi" w:hAnsiTheme="majorBidi" w:cstheme="majorBidi"/>
          <w:lang w:val="en-GB"/>
        </w:rPr>
        <w:t>Yang</w:t>
      </w:r>
      <w:r>
        <w:rPr>
          <w:rFonts w:asciiTheme="majorBidi" w:hAnsiTheme="majorBidi" w:cstheme="majorBidi"/>
          <w:lang w:val="en-GB"/>
        </w:rPr>
        <w:t>ko</w:t>
      </w:r>
      <w:proofErr w:type="spellEnd"/>
      <w:r>
        <w:rPr>
          <w:rFonts w:asciiTheme="majorBidi" w:hAnsiTheme="majorBidi" w:cstheme="majorBidi"/>
          <w:lang w:val="en-GB"/>
        </w:rPr>
        <w:t xml:space="preserve">. These problems are made worse by the breakdown of traditional social networks, which occurs as younger people move to cities and disperse the groups that originally supported and honoured </w:t>
      </w:r>
      <w:proofErr w:type="spellStart"/>
      <w:r>
        <w:rPr>
          <w:rFonts w:asciiTheme="majorBidi" w:hAnsiTheme="majorBidi" w:cstheme="majorBidi"/>
          <w:lang w:val="en-GB"/>
        </w:rPr>
        <w:t>Yangko</w:t>
      </w:r>
      <w:proofErr w:type="spellEnd"/>
      <w:r>
        <w:rPr>
          <w:rFonts w:asciiTheme="majorBidi" w:hAnsiTheme="majorBidi" w:cstheme="majorBidi"/>
          <w:lang w:val="en-GB"/>
        </w:rPr>
        <w:t>.</w:t>
      </w:r>
    </w:p>
    <w:p w14:paraId="29A2B87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Regarding conservation efforts, the literature research </w:t>
      </w:r>
      <w:r>
        <w:rPr>
          <w:rFonts w:asciiTheme="majorBidi" w:hAnsiTheme="majorBidi" w:cstheme="majorBidi"/>
          <w:lang w:val="en-GB"/>
        </w:rPr>
        <w:t xml:space="preserve">has shed light on the different approaches taken to bring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back to life. Community-based projects, government assistance, and the incorporation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into modern settings like social gatherings and tourism have all been investigated. Lu, (2022) t</w:t>
      </w:r>
      <w:r>
        <w:rPr>
          <w:rFonts w:asciiTheme="majorBidi" w:hAnsiTheme="majorBidi" w:cstheme="majorBidi"/>
          <w:lang w:val="en-GB"/>
        </w:rPr>
        <w:t>alks about how old methods can be adapted for use in contemporary media, highlighting the value of grassroots initiatives and community involvement.</w:t>
      </w:r>
    </w:p>
    <w:p w14:paraId="628BD897"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depth of the knowledge gleaned from the literature is not lessened by the lack of primary data collecti</w:t>
      </w:r>
      <w:r>
        <w:rPr>
          <w:rFonts w:asciiTheme="majorBidi" w:hAnsiTheme="majorBidi" w:cstheme="majorBidi"/>
          <w:lang w:val="en-GB"/>
        </w:rPr>
        <w:t>on (</w:t>
      </w:r>
      <w:proofErr w:type="spellStart"/>
      <w:r>
        <w:rPr>
          <w:rFonts w:asciiTheme="majorBidi" w:hAnsiTheme="majorBidi" w:cstheme="majorBidi"/>
          <w:lang w:val="en-GB"/>
        </w:rPr>
        <w:t>Schexnayder</w:t>
      </w:r>
      <w:proofErr w:type="spellEnd"/>
      <w:r>
        <w:rPr>
          <w:rFonts w:asciiTheme="majorBidi" w:hAnsiTheme="majorBidi" w:cstheme="majorBidi"/>
          <w:lang w:val="en-GB"/>
        </w:rPr>
        <w:t xml:space="preserve">, 2012). Key themes, patterns, and trends in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revival tradition have </w:t>
      </w:r>
      <w:r>
        <w:rPr>
          <w:rFonts w:asciiTheme="majorBidi" w:hAnsiTheme="majorBidi" w:cstheme="majorBidi"/>
          <w:lang w:val="en-GB"/>
        </w:rPr>
        <w:lastRenderedPageBreak/>
        <w:t>been identified through qualitative content analysis of previous studies. A greater comprehension of the cultural subtleties and complexity surrounding the preser</w:t>
      </w:r>
      <w:r>
        <w:rPr>
          <w:rFonts w:asciiTheme="majorBidi" w:hAnsiTheme="majorBidi" w:cstheme="majorBidi"/>
          <w:lang w:val="en-GB"/>
        </w:rPr>
        <w:t>vation efforts has been made possible by this analytical approach (Jiang, 2023).</w:t>
      </w:r>
    </w:p>
    <w:p w14:paraId="2A01028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study offers a narrative synthesis of the knowledge gathered from a wide range of sources, even though it does not show numerical results. In the context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w:t>
      </w:r>
      <w:r>
        <w:rPr>
          <w:rFonts w:asciiTheme="majorBidi" w:hAnsiTheme="majorBidi" w:cstheme="majorBidi"/>
          <w:lang w:val="en-GB"/>
        </w:rPr>
        <w:t>ation, the analysis highlights the interdependence of historical foundations, modern challenges, and creative strategies. Thus, the study adds to the larger body of knowledge on traditional dance forms, cultural legacy, and the dynamic relationship between</w:t>
      </w:r>
      <w:r>
        <w:rPr>
          <w:rFonts w:asciiTheme="majorBidi" w:hAnsiTheme="majorBidi" w:cstheme="majorBidi"/>
          <w:lang w:val="en-GB"/>
        </w:rPr>
        <w:t xml:space="preserve"> tradition and modernity (Dang, Zhang, and Chen, 2013).</w:t>
      </w:r>
    </w:p>
    <w:p w14:paraId="03C9ED0D"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To sum up, the findings of this study are integrated into the narrative synthesis and qualitative content analysis of previously published works. As a secondary research project, the study provides a </w:t>
      </w:r>
      <w:r>
        <w:rPr>
          <w:rFonts w:asciiTheme="majorBidi" w:hAnsiTheme="majorBidi" w:cstheme="majorBidi"/>
          <w:lang w:val="en-GB"/>
        </w:rPr>
        <w:t xml:space="preserve">comprehensive overview of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revival tradition in Northern Shaanxi Province, including its historical significance, the obstacles faced by modern forces, and the various tactics used to preserve it. The research findings add to the scholarly invest</w:t>
      </w:r>
      <w:r>
        <w:rPr>
          <w:rFonts w:asciiTheme="majorBidi" w:hAnsiTheme="majorBidi" w:cstheme="majorBidi"/>
          <w:lang w:val="en-GB"/>
        </w:rPr>
        <w:t>igation of the region's cultural heritage and customs, and the lack of primary data collecting does not lessen the breadth and depth of the insights drawn from the literature (</w:t>
      </w:r>
      <w:proofErr w:type="spellStart"/>
      <w:r>
        <w:rPr>
          <w:rFonts w:asciiTheme="majorBidi" w:hAnsiTheme="majorBidi" w:cstheme="majorBidi"/>
          <w:lang w:val="en-GB"/>
        </w:rPr>
        <w:t>zhi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Mou</w:t>
      </w:r>
      <w:proofErr w:type="spellEnd"/>
      <w:r>
        <w:rPr>
          <w:rFonts w:asciiTheme="majorBidi" w:hAnsiTheme="majorBidi" w:cstheme="majorBidi"/>
          <w:lang w:val="en-GB"/>
        </w:rPr>
        <w:t>, 2013).</w:t>
      </w:r>
    </w:p>
    <w:p w14:paraId="7497CB8F"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Discussion</w:t>
      </w:r>
    </w:p>
    <w:p w14:paraId="7E6923DB"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Using the combined knowledge from the body of li</w:t>
      </w:r>
      <w:r>
        <w:rPr>
          <w:rFonts w:asciiTheme="majorBidi" w:hAnsiTheme="majorBidi" w:cstheme="majorBidi"/>
          <w:lang w:val="en-GB"/>
        </w:rPr>
        <w:t xml:space="preserve">terature, we explore the subtle aspects of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revival in Northern Shaanxi Province in the discussion that follows. This talk seeks to clarify the complexity involved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by examining its historical foundation, current issues, and c</w:t>
      </w:r>
      <w:r>
        <w:rPr>
          <w:rFonts w:asciiTheme="majorBidi" w:hAnsiTheme="majorBidi" w:cstheme="majorBidi"/>
          <w:lang w:val="en-GB"/>
        </w:rPr>
        <w:t xml:space="preserve">reative solutions. Navigating the complex terrain of cultural heritage in the context of Northern Shaanxi, the interplay between tradition and modernity, the effects of globalisation and urbanisation, and the community-driven attempts to resuscitate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take the stage (Xu, and Sun, 2021).</w:t>
      </w:r>
    </w:p>
    <w:p w14:paraId="229192F4" w14:textId="77777777" w:rsidR="00295D6E" w:rsidRDefault="002C1053">
      <w:pPr>
        <w:spacing w:line="360" w:lineRule="auto"/>
        <w:rPr>
          <w:rFonts w:asciiTheme="majorBidi" w:hAnsiTheme="majorBidi" w:cstheme="majorBidi"/>
          <w:b/>
          <w:bCs/>
          <w:i/>
          <w:iCs/>
          <w:lang w:val="en-GB"/>
        </w:rPr>
      </w:pPr>
      <w:r>
        <w:rPr>
          <w:rFonts w:asciiTheme="majorBidi" w:hAnsiTheme="majorBidi" w:cstheme="majorBidi"/>
          <w:b/>
          <w:bCs/>
          <w:i/>
          <w:iCs/>
          <w:lang w:val="en-GB"/>
        </w:rPr>
        <w:t xml:space="preserve">Assess the current state of </w:t>
      </w:r>
      <w:proofErr w:type="spellStart"/>
      <w:r>
        <w:rPr>
          <w:rFonts w:asciiTheme="majorBidi" w:hAnsiTheme="majorBidi" w:cstheme="majorBidi"/>
          <w:b/>
          <w:bCs/>
          <w:i/>
          <w:iCs/>
          <w:lang w:val="en-GB"/>
        </w:rPr>
        <w:t>Yangko</w:t>
      </w:r>
      <w:proofErr w:type="spellEnd"/>
      <w:r>
        <w:rPr>
          <w:rFonts w:asciiTheme="majorBidi" w:hAnsiTheme="majorBidi" w:cstheme="majorBidi"/>
          <w:b/>
          <w:bCs/>
          <w:i/>
          <w:iCs/>
          <w:lang w:val="en-GB"/>
        </w:rPr>
        <w:t xml:space="preserve"> awareness and participation among the youth in Northern Shaanxi.</w:t>
      </w:r>
    </w:p>
    <w:p w14:paraId="45BF610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Evaluating the youth's awareness and participation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Northern Shaanxi reveals a changing </w:t>
      </w:r>
      <w:r>
        <w:rPr>
          <w:rFonts w:asciiTheme="majorBidi" w:hAnsiTheme="majorBidi" w:cstheme="majorBidi"/>
          <w:lang w:val="en-GB"/>
        </w:rPr>
        <w:t>environment shaped by both modern and traditional values. Assessing the endurance and future possibilities of this traditional folk dance in the face of rapid changes brought about by urbanisation and globalisation requires an awareness of the cultural pul</w:t>
      </w:r>
      <w:r>
        <w:rPr>
          <w:rFonts w:asciiTheme="majorBidi" w:hAnsiTheme="majorBidi" w:cstheme="majorBidi"/>
          <w:lang w:val="en-GB"/>
        </w:rPr>
        <w:t>se of the younger generation (Jiang, 2023).</w:t>
      </w:r>
    </w:p>
    <w:p w14:paraId="59F905FB"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First off, there is a close connection between the youth's understanding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and the larger field of cultural education. For the interest of younger audiences, traditional art forms frequently face competit</w:t>
      </w:r>
      <w:r>
        <w:rPr>
          <w:rFonts w:asciiTheme="majorBidi" w:hAnsiTheme="majorBidi" w:cstheme="majorBidi"/>
          <w:lang w:val="en-GB"/>
        </w:rPr>
        <w:t xml:space="preserve">ion from contemporary entertainment, digital media, and globalised trends. Studies and surveys, like those </w:t>
      </w:r>
      <w:r>
        <w:rPr>
          <w:rFonts w:asciiTheme="majorBidi" w:hAnsiTheme="majorBidi" w:cstheme="majorBidi"/>
          <w:lang w:val="en-GB"/>
        </w:rPr>
        <w:lastRenderedPageBreak/>
        <w:t>carried out by cultural institutions and educational organisations, are vital instruments for determining the youth's awareness level in Northern Sha</w:t>
      </w:r>
      <w:r>
        <w:rPr>
          <w:rFonts w:asciiTheme="majorBidi" w:hAnsiTheme="majorBidi" w:cstheme="majorBidi"/>
          <w:lang w:val="en-GB"/>
        </w:rPr>
        <w:t xml:space="preserve">anxi. The results of these evaluations can shed light on how much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included in formal school curriculum or extracurricular activities, which can serve as a baseline for evaluating awareness levels at the moment (Lu, 2022).</w:t>
      </w:r>
    </w:p>
    <w:p w14:paraId="416744E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In addition, community i</w:t>
      </w:r>
      <w:r>
        <w:rPr>
          <w:rFonts w:asciiTheme="majorBidi" w:hAnsiTheme="majorBidi" w:cstheme="majorBidi"/>
          <w:lang w:val="en-GB"/>
        </w:rPr>
        <w:t xml:space="preserve">nvolvement is essential to creating awareness. Cultural projects, local events, and festivals serve as venues for introducing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to young people (Yang, Yi, and Wang, 2012). Analysing the participation and attendance rates at these kinds of events yield</w:t>
      </w:r>
      <w:r>
        <w:rPr>
          <w:rFonts w:asciiTheme="majorBidi" w:hAnsiTheme="majorBidi" w:cstheme="majorBidi"/>
          <w:lang w:val="en-GB"/>
        </w:rPr>
        <w:t xml:space="preserve">s qualitative information about the youth's exposure to and interest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It is possible to determine whether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successfully ingraining into society and inspiring a sense of cultural pride and ownership in the younger generation by seeing how</w:t>
      </w:r>
      <w:r>
        <w:rPr>
          <w:rFonts w:asciiTheme="majorBidi" w:hAnsiTheme="majorBidi" w:cstheme="majorBidi"/>
          <w:lang w:val="en-GB"/>
        </w:rPr>
        <w:t xml:space="preserve"> the art form is included in community celebrations (Liu, 2021).</w:t>
      </w:r>
    </w:p>
    <w:p w14:paraId="31CA254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Youth participation rates provide yet another important evaluation component. The motivations behind participation or non-participation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activities can be explored through surveys an</w:t>
      </w:r>
      <w:r>
        <w:rPr>
          <w:rFonts w:asciiTheme="majorBidi" w:hAnsiTheme="majorBidi" w:cstheme="majorBidi"/>
          <w:lang w:val="en-GB"/>
        </w:rPr>
        <w:t>d interviews. Youth decision-making is influenced by a variety of factors, including perceived importance, competing interests, and time limits. A thorough examination of participation patterns allows for a more profound comprehension of the cultural relev</w:t>
      </w:r>
      <w:r>
        <w:rPr>
          <w:rFonts w:asciiTheme="majorBidi" w:hAnsiTheme="majorBidi" w:cstheme="majorBidi"/>
          <w:lang w:val="en-GB"/>
        </w:rPr>
        <w:t xml:space="preserve">ance that the younger generation attaches to </w:t>
      </w:r>
      <w:proofErr w:type="spellStart"/>
      <w:r>
        <w:rPr>
          <w:rFonts w:asciiTheme="majorBidi" w:hAnsiTheme="majorBidi" w:cstheme="majorBidi"/>
          <w:lang w:val="en-GB"/>
        </w:rPr>
        <w:t>Yangko</w:t>
      </w:r>
      <w:proofErr w:type="spellEnd"/>
      <w:r>
        <w:rPr>
          <w:rFonts w:asciiTheme="majorBidi" w:hAnsiTheme="majorBidi" w:cstheme="majorBidi"/>
          <w:lang w:val="en-GB"/>
        </w:rPr>
        <w:t>.</w:t>
      </w:r>
    </w:p>
    <w:p w14:paraId="3305282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Furthermore, it is crucial to investigate how technology shapes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awareness. Examining how young people represent and use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a time where social media, digital platforms, and online </w:t>
      </w:r>
      <w:r>
        <w:rPr>
          <w:rFonts w:asciiTheme="majorBidi" w:hAnsiTheme="majorBidi" w:cstheme="majorBidi"/>
          <w:lang w:val="en-GB"/>
        </w:rPr>
        <w:t xml:space="preserve">content rule the roost, can shed light on how well traditional practices translate to contemporary media. Examining the existence of </w:t>
      </w:r>
      <w:proofErr w:type="spellStart"/>
      <w:r>
        <w:rPr>
          <w:rFonts w:asciiTheme="majorBidi" w:hAnsiTheme="majorBidi" w:cstheme="majorBidi"/>
          <w:lang w:val="en-GB"/>
        </w:rPr>
        <w:t>Yangko</w:t>
      </w:r>
      <w:proofErr w:type="spellEnd"/>
      <w:r>
        <w:rPr>
          <w:rFonts w:asciiTheme="majorBidi" w:hAnsiTheme="majorBidi" w:cstheme="majorBidi"/>
          <w:lang w:val="en-GB"/>
        </w:rPr>
        <w:t>-related content on YouTube, social media, and other online channels might provide insight into the virtual environme</w:t>
      </w:r>
      <w:r>
        <w:rPr>
          <w:rFonts w:asciiTheme="majorBidi" w:hAnsiTheme="majorBidi" w:cstheme="majorBidi"/>
          <w:lang w:val="en-GB"/>
        </w:rPr>
        <w:t>nts where cultural awareness is actively formed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2022).</w:t>
      </w:r>
    </w:p>
    <w:p w14:paraId="67E32B3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Attention should also be paid to the impact of social networks and peer groups. Gaining knowledge on how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talked about, shared, or accepted in young groups can help </w:t>
      </w:r>
      <w:r>
        <w:rPr>
          <w:rFonts w:asciiTheme="majorBidi" w:hAnsiTheme="majorBidi" w:cstheme="majorBidi"/>
          <w:lang w:val="en-GB"/>
        </w:rPr>
        <w:t xml:space="preserve">one better understand the social dynamics that surround cultural engagement. Youth engagement and understanding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be encouraged through peer-to-peer communication channels, internet forums, and cultural interest groups.</w:t>
      </w:r>
    </w:p>
    <w:p w14:paraId="10FD301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Furthermore, it is imper</w:t>
      </w:r>
      <w:r>
        <w:rPr>
          <w:rFonts w:asciiTheme="majorBidi" w:hAnsiTheme="majorBidi" w:cstheme="majorBidi"/>
          <w:lang w:val="en-GB"/>
        </w:rPr>
        <w:t xml:space="preserve">ative to investigate any current cultural programmes or projects that are especially aimed at encouraging young involvement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The younger generation can be greatly impacted by government-led campaigns, educational initiatives, or community-driven </w:t>
      </w:r>
      <w:r>
        <w:rPr>
          <w:rFonts w:asciiTheme="majorBidi" w:hAnsiTheme="majorBidi" w:cstheme="majorBidi"/>
          <w:lang w:val="en-GB"/>
        </w:rPr>
        <w:t xml:space="preserve">initiatives that aim to foster a sense of pride and belonging through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participation (He, 2022).</w:t>
      </w:r>
    </w:p>
    <w:p w14:paraId="5C2B107D"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lastRenderedPageBreak/>
        <w:t xml:space="preserve">In summary, an interdisciplinary approach is needed to evaluate the present level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awareness and participation among the youth in Northern Shaan</w:t>
      </w:r>
      <w:r>
        <w:rPr>
          <w:rFonts w:asciiTheme="majorBidi" w:hAnsiTheme="majorBidi" w:cstheme="majorBidi"/>
          <w:lang w:val="en-GB"/>
        </w:rPr>
        <w:t>xi. This study intends to provide a comprehensive understanding of the complex interactions between traditional cultural practices and the changing dynamics of the younger generation through the use of surveys, interviews, community observations, and digit</w:t>
      </w:r>
      <w:r>
        <w:rPr>
          <w:rFonts w:asciiTheme="majorBidi" w:hAnsiTheme="majorBidi" w:cstheme="majorBidi"/>
          <w:lang w:val="en-GB"/>
        </w:rPr>
        <w:t xml:space="preserve">al analytics. The analysis's conclusions not only shed light on the current situation but also provide a framework for developing focused tactics that would guarantee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sustained relevance and vibrancy among young people in Northern Shaanxi.</w:t>
      </w:r>
    </w:p>
    <w:p w14:paraId="7B246A57"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br w:type="page"/>
      </w:r>
    </w:p>
    <w:p w14:paraId="3F109121"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lastRenderedPageBreak/>
        <w:t>Exami</w:t>
      </w:r>
      <w:r>
        <w:rPr>
          <w:rFonts w:asciiTheme="majorBidi" w:hAnsiTheme="majorBidi" w:cstheme="majorBidi"/>
          <w:b/>
          <w:bCs/>
          <w:lang w:val="en-GB"/>
        </w:rPr>
        <w:t xml:space="preserve">ne the impact of urbanisation and economic changes on the transmission of </w:t>
      </w:r>
      <w:proofErr w:type="spellStart"/>
      <w:r>
        <w:rPr>
          <w:rFonts w:asciiTheme="majorBidi" w:hAnsiTheme="majorBidi" w:cstheme="majorBidi"/>
          <w:b/>
          <w:bCs/>
          <w:lang w:val="en-GB"/>
        </w:rPr>
        <w:t>Yangko</w:t>
      </w:r>
      <w:proofErr w:type="spellEnd"/>
      <w:r>
        <w:rPr>
          <w:rFonts w:asciiTheme="majorBidi" w:hAnsiTheme="majorBidi" w:cstheme="majorBidi"/>
          <w:b/>
          <w:bCs/>
          <w:lang w:val="en-GB"/>
        </w:rPr>
        <w:t xml:space="preserve"> within local communities.</w:t>
      </w:r>
    </w:p>
    <w:p w14:paraId="799C6CD6"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within local communities in Northern Shaanxi has been profoundly impacted by urbanisation and economic changes, which have</w:t>
      </w:r>
      <w:r>
        <w:rPr>
          <w:rFonts w:asciiTheme="majorBidi" w:hAnsiTheme="majorBidi" w:cstheme="majorBidi"/>
          <w:lang w:val="en-GB"/>
        </w:rPr>
        <w:t xml:space="preserve"> reshaped traditional relationships and challenged the intergenerational continuity of this age-old folk dance. Traditional rural villages are being converted into urban centres as a result of the region's increasing urbanisation, which is significantly al</w:t>
      </w:r>
      <w:r>
        <w:rPr>
          <w:rFonts w:asciiTheme="majorBidi" w:hAnsiTheme="majorBidi" w:cstheme="majorBidi"/>
          <w:lang w:val="en-GB"/>
        </w:rPr>
        <w:t xml:space="preserve">tering the socioeconomic landscape. 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which has traditionally flourished in close-knit rural communities, is directly impacted by this transition (Emily, 2020).</w:t>
      </w:r>
    </w:p>
    <w:p w14:paraId="0108436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Younger people moving to urban areas in search of work and educationa</w:t>
      </w:r>
      <w:r>
        <w:rPr>
          <w:rFonts w:asciiTheme="majorBidi" w:hAnsiTheme="majorBidi" w:cstheme="majorBidi"/>
          <w:lang w:val="en-GB"/>
        </w:rPr>
        <w:t>l possibilities is one of the main effects of urbanisation. The traditional concept of intergenerational transmission among local communities is disrupted by the youth's dispersal. The younger generation's physical separation from their cultural roots pose</w:t>
      </w:r>
      <w:r>
        <w:rPr>
          <w:rFonts w:asciiTheme="majorBidi" w:hAnsiTheme="majorBidi" w:cstheme="majorBidi"/>
          <w:lang w:val="en-GB"/>
        </w:rPr>
        <w:t xml:space="preserve">s a threat to the significance of </w:t>
      </w:r>
      <w:proofErr w:type="spellStart"/>
      <w:r>
        <w:rPr>
          <w:rFonts w:asciiTheme="majorBidi" w:hAnsiTheme="majorBidi" w:cstheme="majorBidi"/>
          <w:lang w:val="en-GB"/>
        </w:rPr>
        <w:t>yangko</w:t>
      </w:r>
      <w:proofErr w:type="spellEnd"/>
      <w:r>
        <w:rPr>
          <w:rFonts w:asciiTheme="majorBidi" w:hAnsiTheme="majorBidi" w:cstheme="majorBidi"/>
          <w:lang w:val="en-GB"/>
        </w:rPr>
        <w:t>, which is intricately woven into the community life of these rural civilisations. The effects go beyond only a physical shift; they also include the breaking of the social networks and community ties that are necess</w:t>
      </w:r>
      <w:r>
        <w:rPr>
          <w:rFonts w:asciiTheme="majorBidi" w:hAnsiTheme="majorBidi" w:cstheme="majorBidi"/>
          <w:lang w:val="en-GB"/>
        </w:rPr>
        <w:t xml:space="preserve">ary for 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from elders to younger generations (Huang, 2021).</w:t>
      </w:r>
    </w:p>
    <w:p w14:paraId="350DC0F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difficulties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faces are made worse by changes in the economy. The transition from agricultural to a variety of economic activities modifies the dynamics of occup</w:t>
      </w:r>
      <w:r>
        <w:rPr>
          <w:rFonts w:asciiTheme="majorBidi" w:hAnsiTheme="majorBidi" w:cstheme="majorBidi"/>
          <w:lang w:val="en-GB"/>
        </w:rPr>
        <w:t xml:space="preserve">ation in communities. Younger people frequently choose careers outside of agriculture in search of financial stability. The intrinsic link between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and agricultural cycles is severed by this economic shift, undermining the dance's contextual signific</w:t>
      </w:r>
      <w:r>
        <w:rPr>
          <w:rFonts w:asciiTheme="majorBidi" w:hAnsiTheme="majorBidi" w:cstheme="majorBidi"/>
          <w:lang w:val="en-GB"/>
        </w:rPr>
        <w:t xml:space="preserve">ance. As communities transform into different economic hubs, the traditional connection between planting, harvesting, and joyful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performances becomes strained (Emily, 2020).</w:t>
      </w:r>
    </w:p>
    <w:p w14:paraId="6BB0D70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Furthermore, the prioritisation of cultural practises might be impacted by </w:t>
      </w:r>
      <w:r>
        <w:rPr>
          <w:rFonts w:asciiTheme="majorBidi" w:hAnsiTheme="majorBidi" w:cstheme="majorBidi"/>
          <w:lang w:val="en-GB"/>
        </w:rPr>
        <w:t xml:space="preserve">the economic demands that come with living in an urban area. Cultural customs such as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may become less important as people and families learn to manage the pressures of city living. People may not always be able to actively participate in the transmi</w:t>
      </w:r>
      <w:r>
        <w:rPr>
          <w:rFonts w:asciiTheme="majorBidi" w:hAnsiTheme="majorBidi" w:cstheme="majorBidi"/>
          <w:lang w:val="en-GB"/>
        </w:rPr>
        <w:t xml:space="preserve">ssion and practice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due to time and financial constraints related to urban work. The sustainability of this traditional folk dance is thus faced with new issues due to the changing economic landscape (He, 2022).</w:t>
      </w:r>
    </w:p>
    <w:p w14:paraId="7A368404"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Another effect of urbanisation and </w:t>
      </w:r>
      <w:r>
        <w:rPr>
          <w:rFonts w:asciiTheme="majorBidi" w:hAnsiTheme="majorBidi" w:cstheme="majorBidi"/>
          <w:lang w:val="en-GB"/>
        </w:rPr>
        <w:t xml:space="preserve">economic shifts that has a significant impact on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transmission is the disintegration of traditional communal organisations. The transmission of cultural traditions is intrinsic to everyday living in close-knit rural communities. The festivals, get-to</w:t>
      </w:r>
      <w:r>
        <w:rPr>
          <w:rFonts w:asciiTheme="majorBidi" w:hAnsiTheme="majorBidi" w:cstheme="majorBidi"/>
          <w:lang w:val="en-GB"/>
        </w:rPr>
        <w:t xml:space="preserve">gethers, and communal </w:t>
      </w:r>
      <w:r>
        <w:rPr>
          <w:rFonts w:asciiTheme="majorBidi" w:hAnsiTheme="majorBidi" w:cstheme="majorBidi"/>
          <w:lang w:val="en-GB"/>
        </w:rPr>
        <w:lastRenderedPageBreak/>
        <w:t xml:space="preserve">festivities offer a conducive environment for the generational transfer of </w:t>
      </w:r>
      <w:proofErr w:type="spellStart"/>
      <w:r>
        <w:rPr>
          <w:rFonts w:asciiTheme="majorBidi" w:hAnsiTheme="majorBidi" w:cstheme="majorBidi"/>
          <w:lang w:val="en-GB"/>
        </w:rPr>
        <w:t>Yangko</w:t>
      </w:r>
      <w:proofErr w:type="spellEnd"/>
      <w:r>
        <w:rPr>
          <w:rFonts w:asciiTheme="majorBidi" w:hAnsiTheme="majorBidi" w:cstheme="majorBidi"/>
          <w:lang w:val="en-GB"/>
        </w:rPr>
        <w:t>. But urbanisation tends to split these groups apart, causing the social links that once held the tradition together to break down. As a result of the tr</w:t>
      </w:r>
      <w:r>
        <w:rPr>
          <w:rFonts w:asciiTheme="majorBidi" w:hAnsiTheme="majorBidi" w:cstheme="majorBidi"/>
          <w:lang w:val="en-GB"/>
        </w:rPr>
        <w:t xml:space="preserve">aditional locations and situations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practise becoming increasingly limited, the art form's organic transmission is weakened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2022).</w:t>
      </w:r>
    </w:p>
    <w:p w14:paraId="18738CE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Notwithstanding these obstacles,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has potential for adaptation and regeneration du</w:t>
      </w:r>
      <w:r>
        <w:rPr>
          <w:rFonts w:asciiTheme="majorBidi" w:hAnsiTheme="majorBidi" w:cstheme="majorBidi"/>
          <w:lang w:val="en-GB"/>
        </w:rPr>
        <w:t xml:space="preserve">e to economic shifts and urbanisation. Urban areas can act as cross-cultural meeting places where different people come together to share their customs. The fusion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with urban festivals, cultural gatherings, and educational initiatives can help cl</w:t>
      </w:r>
      <w:r>
        <w:rPr>
          <w:rFonts w:asciiTheme="majorBidi" w:hAnsiTheme="majorBidi" w:cstheme="majorBidi"/>
          <w:lang w:val="en-GB"/>
        </w:rPr>
        <w:t xml:space="preserve">ose the gap between the old and the new. Cooperation between rural and urban populations can also provide pathways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by establishing transboundary networks (Liu, 2021).</w:t>
      </w:r>
    </w:p>
    <w:p w14:paraId="23F1791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In summary, there is a complex interplay of opportunities and con</w:t>
      </w:r>
      <w:r>
        <w:rPr>
          <w:rFonts w:asciiTheme="majorBidi" w:hAnsiTheme="majorBidi" w:cstheme="majorBidi"/>
          <w:lang w:val="en-GB"/>
        </w:rPr>
        <w:t xml:space="preserve">straints regarding the impact of urbanisation and economic developments on 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within local communities in Northern Shaanxi. Threats to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organic transmission include youth dispersal, changes in occupational patterns, and the </w:t>
      </w:r>
      <w:r>
        <w:rPr>
          <w:rFonts w:asciiTheme="majorBidi" w:hAnsiTheme="majorBidi" w:cstheme="majorBidi"/>
          <w:lang w:val="en-GB"/>
        </w:rPr>
        <w:t xml:space="preserve">breakdown of traditional communal organisations. However, in the dynamic setting of Northern Shaanxi, it is possible to not only preserve but also revitalise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for future generations by realising the transformational potential of urban centres and adj</w:t>
      </w:r>
      <w:r>
        <w:rPr>
          <w:rFonts w:asciiTheme="majorBidi" w:hAnsiTheme="majorBidi" w:cstheme="majorBidi"/>
          <w:lang w:val="en-GB"/>
        </w:rPr>
        <w:t>usting cultural tactics to the shifting economic landscape.</w:t>
      </w:r>
      <w:r>
        <w:rPr>
          <w:rFonts w:asciiTheme="majorBidi" w:hAnsiTheme="majorBidi" w:cstheme="majorBidi"/>
          <w:lang w:val="en-GB"/>
        </w:rPr>
        <w:br w:type="page"/>
      </w:r>
    </w:p>
    <w:p w14:paraId="01BE8AC0"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lastRenderedPageBreak/>
        <w:t xml:space="preserve">Identify effective methods for popularizing </w:t>
      </w:r>
      <w:proofErr w:type="spellStart"/>
      <w:r>
        <w:rPr>
          <w:rFonts w:asciiTheme="majorBidi" w:hAnsiTheme="majorBidi" w:cstheme="majorBidi"/>
          <w:b/>
          <w:bCs/>
          <w:lang w:val="en-GB"/>
        </w:rPr>
        <w:t>Yangko</w:t>
      </w:r>
      <w:proofErr w:type="spellEnd"/>
      <w:r>
        <w:rPr>
          <w:rFonts w:asciiTheme="majorBidi" w:hAnsiTheme="majorBidi" w:cstheme="majorBidi"/>
          <w:b/>
          <w:bCs/>
          <w:lang w:val="en-GB"/>
        </w:rPr>
        <w:t xml:space="preserve"> through festivals, digital platforms, and community engagement.</w:t>
      </w:r>
    </w:p>
    <w:p w14:paraId="05DD87C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Finding practical ways to spread awareness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Northern Shaanxi necessi</w:t>
      </w:r>
      <w:r>
        <w:rPr>
          <w:rFonts w:asciiTheme="majorBidi" w:hAnsiTheme="majorBidi" w:cstheme="majorBidi"/>
          <w:lang w:val="en-GB"/>
        </w:rPr>
        <w:t xml:space="preserve">tates a planned, multifaceted strategy that makes use of community involvement, digital platforms, and festivals. These techniques guarantee the tradition's resonance with a variety of audiences, including the younger generation, while also allowing it to </w:t>
      </w:r>
      <w:r>
        <w:rPr>
          <w:rFonts w:asciiTheme="majorBidi" w:hAnsiTheme="majorBidi" w:cstheme="majorBidi"/>
          <w:lang w:val="en-GB"/>
        </w:rPr>
        <w:t>be adapted to modern dynamics (Yong, 2022).</w:t>
      </w:r>
    </w:p>
    <w:p w14:paraId="1EAD735F"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Festivals are colourful venues for presenting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honoring</w:t>
      </w:r>
      <w:proofErr w:type="spellEnd"/>
      <w:r>
        <w:rPr>
          <w:rFonts w:asciiTheme="majorBidi" w:hAnsiTheme="majorBidi" w:cstheme="majorBidi"/>
          <w:lang w:val="en-GB"/>
        </w:rPr>
        <w:t xml:space="preserve"> a cultural legacy. Putting on special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celebrations gives communities a reason to get together and engage with the custom.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performanc</w:t>
      </w:r>
      <w:r>
        <w:rPr>
          <w:rFonts w:asciiTheme="majorBidi" w:hAnsiTheme="majorBidi" w:cstheme="majorBidi"/>
          <w:lang w:val="en-GB"/>
        </w:rPr>
        <w:t xml:space="preserve">es, seminars, and exhibitions may be included in community-led festivals in association with local government agencies and cultural institutions.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may be made even more visible by including it in bigger regional or national events. This would draw mo</w:t>
      </w:r>
      <w:r>
        <w:rPr>
          <w:rFonts w:asciiTheme="majorBidi" w:hAnsiTheme="majorBidi" w:cstheme="majorBidi"/>
          <w:lang w:val="en-GB"/>
        </w:rPr>
        <w:t xml:space="preserve">re people and promote a feeling of local pride. These gatherings provide educational opportunities in addition to entertainment, fostering a greater understanding and respect for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cultural significance (Huang, 2021).</w:t>
      </w:r>
    </w:p>
    <w:p w14:paraId="7F2FCAD5"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Reaching larger audiences—espec</w:t>
      </w:r>
      <w:r>
        <w:rPr>
          <w:rFonts w:asciiTheme="majorBidi" w:hAnsiTheme="majorBidi" w:cstheme="majorBidi"/>
          <w:lang w:val="en-GB"/>
        </w:rPr>
        <w:t xml:space="preserve">ially the younger generation raised in the digital age—requires the use of digital channels. Making instructional, historical insights, and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performances available online can be a useful strategy. Through the use of social media platforms, websites t</w:t>
      </w:r>
      <w:r>
        <w:rPr>
          <w:rFonts w:asciiTheme="majorBidi" w:hAnsiTheme="majorBidi" w:cstheme="majorBidi"/>
          <w:lang w:val="en-GB"/>
        </w:rPr>
        <w:t xml:space="preserve">hat share videos, and specialised websites,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be shared beyond geographic boundaries.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be more visible and appealing to a wider range of internet users by working with influencers, cultural ambassadors, and content producers. Cross-cultu</w:t>
      </w:r>
      <w:r>
        <w:rPr>
          <w:rFonts w:asciiTheme="majorBidi" w:hAnsiTheme="majorBidi" w:cstheme="majorBidi"/>
          <w:lang w:val="en-GB"/>
        </w:rPr>
        <w:t>ral interactions can be facilitated and worldwide audiences can be engaged through livestreamed performances or virtual seminars (Emily, 2020).</w:t>
      </w:r>
    </w:p>
    <w:p w14:paraId="67853B56"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core of popularising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community participation, highlighting the significance of including local com</w:t>
      </w:r>
      <w:r>
        <w:rPr>
          <w:rFonts w:asciiTheme="majorBidi" w:hAnsiTheme="majorBidi" w:cstheme="majorBidi"/>
          <w:lang w:val="en-GB"/>
        </w:rPr>
        <w:t xml:space="preserve">munities in the preservation efforts. Active community participation is ensured through the establishment of educational programmes, community workshops, and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appreciation clubs. Incorporating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into extracurricular activities or school curricul</w:t>
      </w:r>
      <w:r>
        <w:rPr>
          <w:rFonts w:asciiTheme="majorBidi" w:hAnsiTheme="majorBidi" w:cstheme="majorBidi"/>
          <w:lang w:val="en-GB"/>
        </w:rPr>
        <w:t xml:space="preserve">a fosters interest and awareness at a young age. A supportive environment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may be established through cooperative projects with neighbourhood companies, travel agents, and civic associations, which will </w:t>
      </w:r>
      <w:proofErr w:type="spellStart"/>
      <w:r>
        <w:rPr>
          <w:rFonts w:asciiTheme="majorBidi" w:hAnsiTheme="majorBidi" w:cstheme="majorBidi"/>
          <w:lang w:val="en-GB"/>
        </w:rPr>
        <w:t>instill</w:t>
      </w:r>
      <w:proofErr w:type="spellEnd"/>
      <w:r>
        <w:rPr>
          <w:rFonts w:asciiTheme="majorBidi" w:hAnsiTheme="majorBidi" w:cstheme="majorBidi"/>
          <w:lang w:val="en-GB"/>
        </w:rPr>
        <w:t xml:space="preserve"> a sense of pride and ownership in t</w:t>
      </w:r>
      <w:r>
        <w:rPr>
          <w:rFonts w:asciiTheme="majorBidi" w:hAnsiTheme="majorBidi" w:cstheme="majorBidi"/>
          <w:lang w:val="en-GB"/>
        </w:rPr>
        <w:t>he neighbourhood (He, 2022).</w:t>
      </w:r>
    </w:p>
    <w:p w14:paraId="7D422E5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Working together with educational institutions is essential to getting young people interested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 organised platform for exposure is offered by collaborating with educational institutions to incorporate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into c</w:t>
      </w:r>
      <w:r>
        <w:rPr>
          <w:rFonts w:asciiTheme="majorBidi" w:hAnsiTheme="majorBidi" w:cstheme="majorBidi"/>
          <w:lang w:val="en-GB"/>
        </w:rPr>
        <w:t xml:space="preserve">ultural studies, physical education, and performing arts curricula.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be made tangible and essential to students' educational experience through participatory workshops, </w:t>
      </w:r>
      <w:r>
        <w:rPr>
          <w:rFonts w:asciiTheme="majorBidi" w:hAnsiTheme="majorBidi" w:cstheme="majorBidi"/>
          <w:lang w:val="en-GB"/>
        </w:rPr>
        <w:lastRenderedPageBreak/>
        <w:t>lectures, and sessions led by cultural specialists or practitioners. Moreover</w:t>
      </w:r>
      <w:r>
        <w:rPr>
          <w:rFonts w:asciiTheme="majorBidi" w:hAnsiTheme="majorBidi" w:cstheme="majorBidi"/>
          <w:lang w:val="en-GB"/>
        </w:rPr>
        <w:t xml:space="preserve">, planning inter-school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contests or activities promotes healthy competition, pushes kids to participate actively, and builds student unity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2022).</w:t>
      </w:r>
    </w:p>
    <w:p w14:paraId="6EF82F6B" w14:textId="77777777" w:rsidR="00295D6E" w:rsidRDefault="002C1053">
      <w:pPr>
        <w:spacing w:line="360" w:lineRule="auto"/>
        <w:rPr>
          <w:rFonts w:asciiTheme="majorBidi" w:hAnsiTheme="majorBidi" w:cstheme="majorBidi"/>
          <w:lang w:val="en-GB"/>
        </w:rPr>
      </w:pPr>
      <w:proofErr w:type="spellStart"/>
      <w:r>
        <w:rPr>
          <w:rFonts w:asciiTheme="majorBidi" w:hAnsiTheme="majorBidi" w:cstheme="majorBidi"/>
          <w:lang w:val="en-GB"/>
        </w:rPr>
        <w:t>Yangko's</w:t>
      </w:r>
      <w:proofErr w:type="spellEnd"/>
      <w:r>
        <w:rPr>
          <w:rFonts w:asciiTheme="majorBidi" w:hAnsiTheme="majorBidi" w:cstheme="majorBidi"/>
          <w:lang w:val="en-GB"/>
        </w:rPr>
        <w:t xml:space="preserve"> visibility and support are increased through fostering collaboratio</w:t>
      </w:r>
      <w:r>
        <w:rPr>
          <w:rFonts w:asciiTheme="majorBidi" w:hAnsiTheme="majorBidi" w:cstheme="majorBidi"/>
          <w:lang w:val="en-GB"/>
        </w:rPr>
        <w:t>ns with governmental and non-governmental organisations that are committed to cultural preservation. Seeking acknowledgment and participation in regional, national, and international cultural heritage preservation activities results in institutional valida</w:t>
      </w:r>
      <w:r>
        <w:rPr>
          <w:rFonts w:asciiTheme="majorBidi" w:hAnsiTheme="majorBidi" w:cstheme="majorBidi"/>
          <w:lang w:val="en-GB"/>
        </w:rPr>
        <w:t xml:space="preserve">tion and support. Funding for </w:t>
      </w:r>
      <w:proofErr w:type="spellStart"/>
      <w:r>
        <w:rPr>
          <w:rFonts w:asciiTheme="majorBidi" w:hAnsiTheme="majorBidi" w:cstheme="majorBidi"/>
          <w:lang w:val="en-GB"/>
        </w:rPr>
        <w:t>Yangko</w:t>
      </w:r>
      <w:proofErr w:type="spellEnd"/>
      <w:r>
        <w:rPr>
          <w:rFonts w:asciiTheme="majorBidi" w:hAnsiTheme="majorBidi" w:cstheme="majorBidi"/>
          <w:lang w:val="en-GB"/>
        </w:rPr>
        <w:t>-related initiatives, like community gatherings, training courses, and documentation projects, guarantees ongoing efforts to promote and preserve the art form (Liu, 2021).</w:t>
      </w:r>
    </w:p>
    <w:p w14:paraId="42401315"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In conclusion, a coordinated combination of tact</w:t>
      </w:r>
      <w:r>
        <w:rPr>
          <w:rFonts w:asciiTheme="majorBidi" w:hAnsiTheme="majorBidi" w:cstheme="majorBidi"/>
          <w:lang w:val="en-GB"/>
        </w:rPr>
        <w:t xml:space="preserve">ics involving festivals, online media, and community involvement is needed to successfully popularise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Northern Shaanxi. Festivals function as joyous exhibition spaces, internet platforms facilitate worldwide accessibility and reach, and community</w:t>
      </w:r>
      <w:r>
        <w:rPr>
          <w:rFonts w:asciiTheme="majorBidi" w:hAnsiTheme="majorBidi" w:cstheme="majorBidi"/>
          <w:lang w:val="en-GB"/>
        </w:rPr>
        <w:t xml:space="preserve"> involvement fosters a sense of cultural pride and ownership. Through the intentional blending of these approaches,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adapt to the changing times, and cross-generational divides, and remain a vital and beloved cultural legacy in Northern Shaanxi.</w:t>
      </w:r>
      <w:r>
        <w:rPr>
          <w:rFonts w:asciiTheme="majorBidi" w:hAnsiTheme="majorBidi" w:cstheme="majorBidi"/>
          <w:lang w:val="en-GB"/>
        </w:rPr>
        <w:br w:type="page"/>
      </w:r>
    </w:p>
    <w:p w14:paraId="2F28E62B" w14:textId="77777777" w:rsidR="00295D6E" w:rsidRDefault="00295D6E">
      <w:pPr>
        <w:spacing w:line="360" w:lineRule="auto"/>
        <w:rPr>
          <w:rFonts w:asciiTheme="majorBidi" w:hAnsiTheme="majorBidi" w:cstheme="majorBidi"/>
          <w:lang w:val="en-GB"/>
        </w:rPr>
      </w:pPr>
    </w:p>
    <w:p w14:paraId="4F12DBC8"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 xml:space="preserve">Evaluate existing educational programs and propose improvements to ensure the effective teaching and transmission of </w:t>
      </w:r>
      <w:proofErr w:type="spellStart"/>
      <w:r>
        <w:rPr>
          <w:rFonts w:asciiTheme="majorBidi" w:hAnsiTheme="majorBidi" w:cstheme="majorBidi"/>
          <w:b/>
          <w:bCs/>
          <w:lang w:val="en-GB"/>
        </w:rPr>
        <w:t>Yangko</w:t>
      </w:r>
      <w:proofErr w:type="spellEnd"/>
      <w:r>
        <w:rPr>
          <w:rFonts w:asciiTheme="majorBidi" w:hAnsiTheme="majorBidi" w:cstheme="majorBidi"/>
          <w:b/>
          <w:bCs/>
          <w:lang w:val="en-GB"/>
        </w:rPr>
        <w:t xml:space="preserve"> across generations.</w:t>
      </w:r>
    </w:p>
    <w:p w14:paraId="2186718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An assessment of Northern Shaanxi's current educational initiatives about the teaching and propagation of </w:t>
      </w:r>
      <w:proofErr w:type="spellStart"/>
      <w:r>
        <w:rPr>
          <w:rFonts w:asciiTheme="majorBidi" w:hAnsiTheme="majorBidi" w:cstheme="majorBidi"/>
          <w:lang w:val="en-GB"/>
        </w:rPr>
        <w:t>Yang</w:t>
      </w:r>
      <w:r>
        <w:rPr>
          <w:rFonts w:asciiTheme="majorBidi" w:hAnsiTheme="majorBidi" w:cstheme="majorBidi"/>
          <w:lang w:val="en-GB"/>
        </w:rPr>
        <w:t>ko</w:t>
      </w:r>
      <w:proofErr w:type="spellEnd"/>
      <w:r>
        <w:rPr>
          <w:rFonts w:asciiTheme="majorBidi" w:hAnsiTheme="majorBidi" w:cstheme="majorBidi"/>
          <w:lang w:val="en-GB"/>
        </w:rPr>
        <w:t xml:space="preserve"> indicates both achievements and room for development. The success of these initiatives is essential to maintaining this traditional folk dance's intergenerational continuation. It is possible to assess and improve some important elements of educational </w:t>
      </w:r>
      <w:r>
        <w:rPr>
          <w:rFonts w:asciiTheme="majorBidi" w:hAnsiTheme="majorBidi" w:cstheme="majorBidi"/>
          <w:lang w:val="en-GB"/>
        </w:rPr>
        <w:t>programmes to improve the process of transmission across generations (Emily, 2020).</w:t>
      </w:r>
    </w:p>
    <w:p w14:paraId="3DBE3B2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inclusion of educational programmes is one of the most important things to evaluate. It's critical to assess how well-suited the present programmes are for a range of a</w:t>
      </w:r>
      <w:r>
        <w:rPr>
          <w:rFonts w:asciiTheme="majorBidi" w:hAnsiTheme="majorBidi" w:cstheme="majorBidi"/>
          <w:lang w:val="en-GB"/>
        </w:rPr>
        <w:t>ge groups, making sure that young people interested in cultural education and older people with traditional knowledge are equally engaged. Differentiated classes or workshops aimed at various age cohorts, taking into account the differing learning needs an</w:t>
      </w:r>
      <w:r>
        <w:rPr>
          <w:rFonts w:asciiTheme="majorBidi" w:hAnsiTheme="majorBidi" w:cstheme="majorBidi"/>
          <w:lang w:val="en-GB"/>
        </w:rPr>
        <w:t xml:space="preserve">d preferences across generations, could constitute a more inclusive approach. This modification guarantees that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not only successfully transmitted but also pertinent to participants of all ages (He, 2022).</w:t>
      </w:r>
    </w:p>
    <w:p w14:paraId="45EF613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Examining the curricula and teaching stra</w:t>
      </w:r>
      <w:r>
        <w:rPr>
          <w:rFonts w:asciiTheme="majorBidi" w:hAnsiTheme="majorBidi" w:cstheme="majorBidi"/>
          <w:lang w:val="en-GB"/>
        </w:rPr>
        <w:t>tegies used in educational programmes is important. It is essential to assess the content's thoroughness, adherence to cultural authenticity, and suitability for modern learning styles. It would be possible to improve the curriculum by adding interdiscipli</w:t>
      </w:r>
      <w:r>
        <w:rPr>
          <w:rFonts w:asciiTheme="majorBidi" w:hAnsiTheme="majorBidi" w:cstheme="majorBidi"/>
          <w:lang w:val="en-GB"/>
        </w:rPr>
        <w:t xml:space="preserve">nary components, like combining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with literature, history, or music. Furthermore, incorporating interactive and multimedia teaching techniques could accommodate the inclinations of the younger cohort, resulting in a more captivating and immersive edu</w:t>
      </w:r>
      <w:r>
        <w:rPr>
          <w:rFonts w:asciiTheme="majorBidi" w:hAnsiTheme="majorBidi" w:cstheme="majorBidi"/>
          <w:lang w:val="en-GB"/>
        </w:rPr>
        <w:t>cational encounter (</w:t>
      </w:r>
      <w:proofErr w:type="spellStart"/>
      <w:r>
        <w:rPr>
          <w:rFonts w:asciiTheme="majorBidi" w:hAnsiTheme="majorBidi" w:cstheme="majorBidi"/>
          <w:lang w:val="en-GB"/>
        </w:rPr>
        <w:t>Qifei</w:t>
      </w:r>
      <w:proofErr w:type="spellEnd"/>
      <w:r>
        <w:rPr>
          <w:rFonts w:asciiTheme="majorBidi" w:hAnsiTheme="majorBidi" w:cstheme="majorBidi"/>
          <w:lang w:val="en-GB"/>
        </w:rPr>
        <w:t xml:space="preserve">, and </w:t>
      </w:r>
      <w:proofErr w:type="spellStart"/>
      <w:r>
        <w:rPr>
          <w:rFonts w:asciiTheme="majorBidi" w:hAnsiTheme="majorBidi" w:cstheme="majorBidi"/>
          <w:lang w:val="en-GB"/>
        </w:rPr>
        <w:t>Chuangprakhon</w:t>
      </w:r>
      <w:proofErr w:type="spellEnd"/>
      <w:r>
        <w:rPr>
          <w:rFonts w:asciiTheme="majorBidi" w:hAnsiTheme="majorBidi" w:cstheme="majorBidi"/>
          <w:lang w:val="en-GB"/>
        </w:rPr>
        <w:t>, 2022).</w:t>
      </w:r>
    </w:p>
    <w:p w14:paraId="0B70667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It is critical to evaluate how accessible educational programmes are. It is crucial to assess whether these programmes reach both urban and rural people while taking resources, location, and transportati</w:t>
      </w:r>
      <w:r>
        <w:rPr>
          <w:rFonts w:asciiTheme="majorBidi" w:hAnsiTheme="majorBidi" w:cstheme="majorBidi"/>
          <w:lang w:val="en-GB"/>
        </w:rPr>
        <w:t>on into account. Suggestions for enhancements could include developing mobile learning modules, implementing outreach initiatives, or employing digital platforms to get over geographical limitations. Ensuring accessibility encourages broader and more diver</w:t>
      </w:r>
      <w:r>
        <w:rPr>
          <w:rFonts w:asciiTheme="majorBidi" w:hAnsiTheme="majorBidi" w:cstheme="majorBidi"/>
          <w:lang w:val="en-GB"/>
        </w:rPr>
        <w:t xml:space="preserve">se engagement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transmission projects.</w:t>
      </w:r>
    </w:p>
    <w:p w14:paraId="7218095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An essential element of successful educational initiatives is community engagement. It is crucial to evaluate how much the teaching process in these programmes incorporates elders, cultural practitioners, and </w:t>
      </w:r>
      <w:r>
        <w:rPr>
          <w:rFonts w:asciiTheme="majorBidi" w:hAnsiTheme="majorBidi" w:cstheme="majorBidi"/>
          <w:lang w:val="en-GB"/>
        </w:rPr>
        <w:t xml:space="preserve">local communities. Among the suggested enhancements would be the creation of mentorship programmes, in which seasoned practitioners actively interact with students, imparting not just the </w:t>
      </w:r>
      <w:r>
        <w:rPr>
          <w:rFonts w:asciiTheme="majorBidi" w:hAnsiTheme="majorBidi" w:cstheme="majorBidi"/>
          <w:lang w:val="en-GB"/>
        </w:rPr>
        <w:lastRenderedPageBreak/>
        <w:t xml:space="preserve">technical knowledge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but </w:t>
      </w:r>
      <w:proofErr w:type="gramStart"/>
      <w:r>
        <w:rPr>
          <w:rFonts w:asciiTheme="majorBidi" w:hAnsiTheme="majorBidi" w:cstheme="majorBidi"/>
          <w:lang w:val="en-GB"/>
        </w:rPr>
        <w:t>also</w:t>
      </w:r>
      <w:proofErr w:type="gramEnd"/>
      <w:r>
        <w:rPr>
          <w:rFonts w:asciiTheme="majorBidi" w:hAnsiTheme="majorBidi" w:cstheme="majorBidi"/>
          <w:lang w:val="en-GB"/>
        </w:rPr>
        <w:t xml:space="preserve"> </w:t>
      </w:r>
      <w:proofErr w:type="spellStart"/>
      <w:r>
        <w:rPr>
          <w:rFonts w:asciiTheme="majorBidi" w:hAnsiTheme="majorBidi" w:cstheme="majorBidi"/>
          <w:lang w:val="en-GB"/>
        </w:rPr>
        <w:t>it's</w:t>
      </w:r>
      <w:proofErr w:type="spellEnd"/>
      <w:r>
        <w:rPr>
          <w:rFonts w:asciiTheme="majorBidi" w:hAnsiTheme="majorBidi" w:cstheme="majorBidi"/>
          <w:lang w:val="en-GB"/>
        </w:rPr>
        <w:t xml:space="preserve"> cultural subtleties and </w:t>
      </w:r>
      <w:r>
        <w:rPr>
          <w:rFonts w:asciiTheme="majorBidi" w:hAnsiTheme="majorBidi" w:cstheme="majorBidi"/>
          <w:lang w:val="en-GB"/>
        </w:rPr>
        <w:t>historical value. This method improves community ties and amplifies the authenticity of the educational process (Yong, 2022).</w:t>
      </w:r>
    </w:p>
    <w:p w14:paraId="1F2B698F"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An essential component to assess is the long-term viability of educational initiatives. It is critical to evaluate whether the pro</w:t>
      </w:r>
      <w:r>
        <w:rPr>
          <w:rFonts w:asciiTheme="majorBidi" w:hAnsiTheme="majorBidi" w:cstheme="majorBidi"/>
          <w:lang w:val="en-GB"/>
        </w:rPr>
        <w:t>grammes in place have mechanisms for long-term impact, such as committees led by the community, documentation efforts, or continuing cultural events. Suggestions for enhancements could include establishing a structure for ongoing programme assessment, obta</w:t>
      </w:r>
      <w:r>
        <w:rPr>
          <w:rFonts w:asciiTheme="majorBidi" w:hAnsiTheme="majorBidi" w:cstheme="majorBidi"/>
          <w:lang w:val="en-GB"/>
        </w:rPr>
        <w:t>ining long-term financing, or incorporating educational programmes into more comprehensive cultural preservation plans to guarantee their long-term influence.</w:t>
      </w:r>
    </w:p>
    <w:p w14:paraId="5F7D5EB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Technology integration into educational initiatives is an area that is ready for </w:t>
      </w:r>
      <w:r>
        <w:rPr>
          <w:rFonts w:asciiTheme="majorBidi" w:hAnsiTheme="majorBidi" w:cstheme="majorBidi"/>
          <w:lang w:val="en-GB"/>
        </w:rPr>
        <w:t>assessment and improvement. Opportunities for improvement can be found by evaluating how digital tools, online resources, or virtual learning platforms are integrated into the programmes that are currently in place. Creating interactive applications, virtu</w:t>
      </w:r>
      <w:r>
        <w:rPr>
          <w:rFonts w:asciiTheme="majorBidi" w:hAnsiTheme="majorBidi" w:cstheme="majorBidi"/>
          <w:lang w:val="en-GB"/>
        </w:rPr>
        <w:t xml:space="preserve">al reality experiences, or online communities that support learning and practice outside of typical classroom settings are some examples of proposed developments. By embracing technology, educational initiatives may remain authentically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while still </w:t>
      </w:r>
      <w:r>
        <w:rPr>
          <w:rFonts w:asciiTheme="majorBidi" w:hAnsiTheme="majorBidi" w:cstheme="majorBidi"/>
          <w:lang w:val="en-GB"/>
        </w:rPr>
        <w:t>connecting with the tech-savvy younger generation (Yong, 2022).</w:t>
      </w:r>
    </w:p>
    <w:p w14:paraId="67A6EB5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To sum up, assessing current curricula devoted to the instruction and dissemination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offers insightful information for improvement. Important factors to take into account include incr</w:t>
      </w:r>
      <w:r>
        <w:rPr>
          <w:rFonts w:asciiTheme="majorBidi" w:hAnsiTheme="majorBidi" w:cstheme="majorBidi"/>
          <w:lang w:val="en-GB"/>
        </w:rPr>
        <w:t xml:space="preserve">easing accessibility, boosting community engagement, supporting sustainability, improving diversity, improving curricula and educational techniques, and integrating technology. Through the consideration of these aspects, educational plans may adapt to the </w:t>
      </w:r>
      <w:r>
        <w:rPr>
          <w:rFonts w:asciiTheme="majorBidi" w:hAnsiTheme="majorBidi" w:cstheme="majorBidi"/>
          <w:lang w:val="en-GB"/>
        </w:rPr>
        <w:t xml:space="preserve">varied requirements of students across the generations, guaranteeing the successful dissemination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and its cultural diversity within the ever-changing Northern Shaanxi context.</w:t>
      </w:r>
      <w:r>
        <w:rPr>
          <w:rFonts w:asciiTheme="majorBidi" w:hAnsiTheme="majorBidi" w:cstheme="majorBidi"/>
          <w:lang w:val="en-GB"/>
        </w:rPr>
        <w:br w:type="page"/>
      </w:r>
    </w:p>
    <w:p w14:paraId="09A05609"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lastRenderedPageBreak/>
        <w:t>Conclusion and recommendations</w:t>
      </w:r>
    </w:p>
    <w:p w14:paraId="6711456C"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Conclusion</w:t>
      </w:r>
    </w:p>
    <w:p w14:paraId="1CA13C3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In summary, the investigati</w:t>
      </w:r>
      <w:r>
        <w:rPr>
          <w:rFonts w:asciiTheme="majorBidi" w:hAnsiTheme="majorBidi" w:cstheme="majorBidi"/>
          <w:lang w:val="en-GB"/>
        </w:rPr>
        <w:t xml:space="preserve">on into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tradition's revival in Northern Shaanxi has been a complex journey that has explored the tradition's historical foundations, current issues, and creative preservation techniques. Although primary data collecting is absent from the synthe</w:t>
      </w:r>
      <w:r>
        <w:rPr>
          <w:rFonts w:asciiTheme="majorBidi" w:hAnsiTheme="majorBidi" w:cstheme="majorBidi"/>
          <w:lang w:val="en-GB"/>
        </w:rPr>
        <w:t xml:space="preserve">sis of existing literature, it has nonetheless produced a rich tapestry of insights that have laid the groundwork for comprehending the complexity surrounding </w:t>
      </w:r>
      <w:proofErr w:type="spellStart"/>
      <w:r>
        <w:rPr>
          <w:rFonts w:asciiTheme="majorBidi" w:hAnsiTheme="majorBidi" w:cstheme="majorBidi"/>
          <w:lang w:val="en-GB"/>
        </w:rPr>
        <w:t>Yangko</w:t>
      </w:r>
      <w:proofErr w:type="spellEnd"/>
      <w:r>
        <w:rPr>
          <w:rFonts w:asciiTheme="majorBidi" w:hAnsiTheme="majorBidi" w:cstheme="majorBidi"/>
          <w:lang w:val="en-GB"/>
        </w:rPr>
        <w:t>. It is more important than ever to make sure that this legacy is passed down sustainably t</w:t>
      </w:r>
      <w:r>
        <w:rPr>
          <w:rFonts w:asciiTheme="majorBidi" w:hAnsiTheme="majorBidi" w:cstheme="majorBidi"/>
          <w:lang w:val="en-GB"/>
        </w:rPr>
        <w:t>hrough the generations as it encounters the transforming forces of urbanisation, economic shifts, and changing cultural landscapes.</w:t>
      </w:r>
    </w:p>
    <w:p w14:paraId="7090E19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historical importance of </w:t>
      </w:r>
      <w:proofErr w:type="spellStart"/>
      <w:r>
        <w:rPr>
          <w:rFonts w:asciiTheme="majorBidi" w:hAnsiTheme="majorBidi" w:cstheme="majorBidi"/>
          <w:lang w:val="en-GB"/>
        </w:rPr>
        <w:t>Yangko</w:t>
      </w:r>
      <w:proofErr w:type="spellEnd"/>
      <w:r>
        <w:rPr>
          <w:rFonts w:asciiTheme="majorBidi" w:hAnsiTheme="majorBidi" w:cstheme="majorBidi"/>
          <w:lang w:val="en-GB"/>
        </w:rPr>
        <w:t>, which is closely linked to rural customs and group festivals, is evidence of the resili</w:t>
      </w:r>
      <w:r>
        <w:rPr>
          <w:rFonts w:asciiTheme="majorBidi" w:hAnsiTheme="majorBidi" w:cstheme="majorBidi"/>
          <w:lang w:val="en-GB"/>
        </w:rPr>
        <w:t>ent nature of Northern Shaanxi's people. However, when younger people move to metropolitan areas in search of a job and educational opportunities, the effects of urbanisation represent a serious threat to the conventional concept of intergenerational trans</w:t>
      </w:r>
      <w:r>
        <w:rPr>
          <w:rFonts w:asciiTheme="majorBidi" w:hAnsiTheme="majorBidi" w:cstheme="majorBidi"/>
          <w:lang w:val="en-GB"/>
        </w:rPr>
        <w:t xml:space="preserve">mission. Youth dispersal undermines the communal ties necessary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transmission, casting doubt on its applicability in the changing urban environment.</w:t>
      </w:r>
    </w:p>
    <w:p w14:paraId="012BAAF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 preservation efforts are further complicated by economic changes that distance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from it</w:t>
      </w:r>
      <w:r>
        <w:rPr>
          <w:rFonts w:asciiTheme="majorBidi" w:hAnsiTheme="majorBidi" w:cstheme="majorBidi"/>
          <w:lang w:val="en-GB"/>
        </w:rPr>
        <w:t>s agricultural origins through changes in occupational patterns. Communities are facing issues in maintaining the dance's contextual significance as they shift from traditional livelihoods to a variety of economic activities. The decline of community insti</w:t>
      </w:r>
      <w:r>
        <w:rPr>
          <w:rFonts w:asciiTheme="majorBidi" w:hAnsiTheme="majorBidi" w:cstheme="majorBidi"/>
          <w:lang w:val="en-GB"/>
        </w:rPr>
        <w:t xml:space="preserve">tutions and the financial strains of city living create a complex and multifaceted web of issues that need to be resolved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to remain vibrant.</w:t>
      </w:r>
    </w:p>
    <w:p w14:paraId="0349728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Despite these obstacles, the study has found successful ways to promote </w:t>
      </w:r>
      <w:proofErr w:type="spellStart"/>
      <w:r>
        <w:rPr>
          <w:rFonts w:asciiTheme="majorBidi" w:hAnsiTheme="majorBidi" w:cstheme="majorBidi"/>
          <w:lang w:val="en-GB"/>
        </w:rPr>
        <w:t>Yangko</w:t>
      </w:r>
      <w:proofErr w:type="spellEnd"/>
      <w:r>
        <w:rPr>
          <w:rFonts w:asciiTheme="majorBidi" w:hAnsiTheme="majorBidi" w:cstheme="majorBidi"/>
          <w:lang w:val="en-GB"/>
        </w:rPr>
        <w:t>, emphasising the critical</w:t>
      </w:r>
      <w:r>
        <w:rPr>
          <w:rFonts w:asciiTheme="majorBidi" w:hAnsiTheme="majorBidi" w:cstheme="majorBidi"/>
          <w:lang w:val="en-GB"/>
        </w:rPr>
        <w:t xml:space="preserve"> roles that festivals, online media, and community involvement play. Festivals become dynamic venues for presenting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and give local communities a chance to come together, enjoy, and engage with the art form. For </w:t>
      </w:r>
      <w:proofErr w:type="spellStart"/>
      <w:r>
        <w:rPr>
          <w:rFonts w:asciiTheme="majorBidi" w:hAnsiTheme="majorBidi" w:cstheme="majorBidi"/>
          <w:lang w:val="en-GB"/>
        </w:rPr>
        <w:t>Yangko</w:t>
      </w:r>
      <w:proofErr w:type="spellEnd"/>
      <w:r>
        <w:rPr>
          <w:rFonts w:asciiTheme="majorBidi" w:hAnsiTheme="majorBidi" w:cstheme="majorBidi"/>
          <w:lang w:val="en-GB"/>
        </w:rPr>
        <w:t>, digital channels provide a glo</w:t>
      </w:r>
      <w:r>
        <w:rPr>
          <w:rFonts w:asciiTheme="majorBidi" w:hAnsiTheme="majorBidi" w:cstheme="majorBidi"/>
          <w:lang w:val="en-GB"/>
        </w:rPr>
        <w:t>bal platform that transcends geographic boundaries and appeals to the younger, tech-savvy demographic. Community engagement remains at the heart of preservation efforts, emphasizing the importance of involving local communities in the transmission process.</w:t>
      </w:r>
      <w:r>
        <w:rPr>
          <w:rFonts w:asciiTheme="majorBidi" w:hAnsiTheme="majorBidi" w:cstheme="majorBidi"/>
          <w:lang w:val="en-GB"/>
        </w:rPr>
        <w:t xml:space="preserve"> Through the strategic integration of these approaches,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can bridge generational divides and adjust to contemporary world conditions, guaranteeing its ongoing vitality in Northern Shaanxi.</w:t>
      </w:r>
    </w:p>
    <w:p w14:paraId="33BABD5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An assessment of current educational initiatives shows opport</w:t>
      </w:r>
      <w:r>
        <w:rPr>
          <w:rFonts w:asciiTheme="majorBidi" w:hAnsiTheme="majorBidi" w:cstheme="majorBidi"/>
          <w:lang w:val="en-GB"/>
        </w:rPr>
        <w:t xml:space="preserve">unities for development as well as areas where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being successfully passed down through the generations. Critical factors that need to be carefully considered are inclusion, accessibility, community engagement, comprehensiveness of the </w:t>
      </w:r>
      <w:r>
        <w:rPr>
          <w:rFonts w:asciiTheme="majorBidi" w:hAnsiTheme="majorBidi" w:cstheme="majorBidi"/>
          <w:lang w:val="en-GB"/>
        </w:rPr>
        <w:lastRenderedPageBreak/>
        <w:t xml:space="preserve">curriculum, </w:t>
      </w:r>
      <w:r>
        <w:rPr>
          <w:rFonts w:asciiTheme="majorBidi" w:hAnsiTheme="majorBidi" w:cstheme="majorBidi"/>
          <w:lang w:val="en-GB"/>
        </w:rPr>
        <w:t>sustainability, and technology integration. Teaching strategies for different age groups should be adjusted, curriculum content and delivery should be improved, accessibility should be ensured for both urban and rural communities, community engagement shou</w:t>
      </w:r>
      <w:r>
        <w:rPr>
          <w:rFonts w:asciiTheme="majorBidi" w:hAnsiTheme="majorBidi" w:cstheme="majorBidi"/>
          <w:lang w:val="en-GB"/>
        </w:rPr>
        <w:t>ld be encouraged, long-term effects should be promoted, and technology should be used to create an immersive and engaging learning environment.</w:t>
      </w:r>
    </w:p>
    <w:p w14:paraId="1DFEAF5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As this study journey comes to an end, it is clear that the preservation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is closely related to the pre</w:t>
      </w:r>
      <w:r>
        <w:rPr>
          <w:rFonts w:asciiTheme="majorBidi" w:hAnsiTheme="majorBidi" w:cstheme="majorBidi"/>
          <w:lang w:val="en-GB"/>
        </w:rPr>
        <w:t>servation of cultural identity, community ties, and the spirit of Northern Shaanxi, and goes beyond simply preserving a dance style. Modernisation and economic changes provide enormous problems that call for a careful balancing act between adaptation and p</w:t>
      </w:r>
      <w:r>
        <w:rPr>
          <w:rFonts w:asciiTheme="majorBidi" w:hAnsiTheme="majorBidi" w:cstheme="majorBidi"/>
          <w:lang w:val="en-GB"/>
        </w:rPr>
        <w:t xml:space="preserve">reservation. In addition to its historical foundation,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resilience comes from the joint efforts of communities, cultural practitioners, and the next generation to guarantee its ongoing relevance.</w:t>
      </w:r>
    </w:p>
    <w:p w14:paraId="4E98BFE2"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The study emphasises the value of cultural sensitivi</w:t>
      </w:r>
      <w:r>
        <w:rPr>
          <w:rFonts w:asciiTheme="majorBidi" w:hAnsiTheme="majorBidi" w:cstheme="majorBidi"/>
          <w:lang w:val="en-GB"/>
        </w:rPr>
        <w:t xml:space="preserve">ty, community cooperation, and adaptive techniques in the ever-changing field of cultural preservation.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revitalising tradition is a dynamic, breathing manifestation of cultural legacy that can change and adapt to meet the demands of the present an</w:t>
      </w:r>
      <w:r>
        <w:rPr>
          <w:rFonts w:asciiTheme="majorBidi" w:hAnsiTheme="majorBidi" w:cstheme="majorBidi"/>
          <w:lang w:val="en-GB"/>
        </w:rPr>
        <w:t xml:space="preserve">d the future rather than a stagnant relic of the past. The intricacies uncovered by this investigation necessitate a comprehensive and cooperative strategy, in which communities, educators, policymakers, and cultural enthusiasts come together to guarantee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lasting legacy in Northern Shaanxi. By doing this,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will be able to overcome the obstacles of time and find a home in the hearts and rhythms of future generations in addition to historical accounts.</w:t>
      </w:r>
    </w:p>
    <w:p w14:paraId="55061030"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 xml:space="preserve">Recommendations </w:t>
      </w:r>
    </w:p>
    <w:p w14:paraId="64A7E3B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Suggestions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w:t>
      </w:r>
      <w:r>
        <w:rPr>
          <w:rFonts w:asciiTheme="majorBidi" w:hAnsiTheme="majorBidi" w:cstheme="majorBidi"/>
          <w:lang w:val="en-GB"/>
        </w:rPr>
        <w:t>vitalisation and ongoing transmission in Northern Shaanxi include a holistic approach combining community-based, educational, and cultural programmes. Based on the knowledge gathered from the study, the following suggestions are put forth:</w:t>
      </w:r>
    </w:p>
    <w:p w14:paraId="17D8D5DB"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Community-Centri</w:t>
      </w:r>
      <w:r>
        <w:rPr>
          <w:rFonts w:asciiTheme="majorBidi" w:hAnsiTheme="majorBidi" w:cstheme="majorBidi"/>
          <w:i/>
          <w:iCs/>
          <w:lang w:val="en-GB"/>
        </w:rPr>
        <w:t>c Preservation Programs:</w:t>
      </w:r>
    </w:p>
    <w:p w14:paraId="7490E04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Create community-driven preservation initiatives that actively incorporate elders, practitioners in the area, and fans of the local culture. To guarantee an accurate and comprehensive transmission, these programmes must be created </w:t>
      </w:r>
      <w:r>
        <w:rPr>
          <w:rFonts w:asciiTheme="majorBidi" w:hAnsiTheme="majorBidi" w:cstheme="majorBidi"/>
          <w:lang w:val="en-GB"/>
        </w:rPr>
        <w:t xml:space="preserve">with the oral traditions, methods, and subtleties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mind. Communities that actively promote intergenerational exchanges are more cohesive and have a stronger feeling of cultural continuity.</w:t>
      </w:r>
    </w:p>
    <w:p w14:paraId="74F862E6" w14:textId="77777777" w:rsidR="00295D6E" w:rsidRDefault="00295D6E">
      <w:pPr>
        <w:spacing w:line="360" w:lineRule="auto"/>
        <w:rPr>
          <w:rFonts w:asciiTheme="majorBidi" w:hAnsiTheme="majorBidi" w:cstheme="majorBidi"/>
          <w:lang w:val="en-GB"/>
        </w:rPr>
      </w:pPr>
    </w:p>
    <w:p w14:paraId="77F6F56E"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Flexible Educational Curricula:</w:t>
      </w:r>
    </w:p>
    <w:p w14:paraId="5832821B"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lastRenderedPageBreak/>
        <w:t>Improve school curricu</w:t>
      </w:r>
      <w:r>
        <w:rPr>
          <w:rFonts w:asciiTheme="majorBidi" w:hAnsiTheme="majorBidi" w:cstheme="majorBidi"/>
          <w:lang w:val="en-GB"/>
        </w:rPr>
        <w:t xml:space="preserve">la to include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 both official and informal learning environments. Work with educational institutions to create age-appropriate modules that incorporate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into disciplines such as history, physical education, and performing arts. This guarantee</w:t>
      </w:r>
      <w:r>
        <w:rPr>
          <w:rFonts w:asciiTheme="majorBidi" w:hAnsiTheme="majorBidi" w:cstheme="majorBidi"/>
          <w:lang w:val="en-GB"/>
        </w:rPr>
        <w:t xml:space="preserve">s that the younger generation's educational experience includes the transmission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as a fundamental component.</w:t>
      </w:r>
    </w:p>
    <w:p w14:paraId="24B63D79"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Interdisciplinary Cultural Initiatives:</w:t>
      </w:r>
    </w:p>
    <w:p w14:paraId="7E61018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Encourage cooperation between programmes aimed at cultural preservation and other fields. </w:t>
      </w:r>
      <w:proofErr w:type="spellStart"/>
      <w:r>
        <w:rPr>
          <w:rFonts w:asciiTheme="majorBidi" w:hAnsiTheme="majorBidi" w:cstheme="majorBidi"/>
          <w:lang w:val="en-GB"/>
        </w:rPr>
        <w:t>Yangko'</w:t>
      </w:r>
      <w:r>
        <w:rPr>
          <w:rFonts w:asciiTheme="majorBidi" w:hAnsiTheme="majorBidi" w:cstheme="majorBidi"/>
          <w:lang w:val="en-GB"/>
        </w:rPr>
        <w:t>s</w:t>
      </w:r>
      <w:proofErr w:type="spellEnd"/>
      <w:r>
        <w:rPr>
          <w:rFonts w:asciiTheme="majorBidi" w:hAnsiTheme="majorBidi" w:cstheme="majorBidi"/>
          <w:lang w:val="en-GB"/>
        </w:rPr>
        <w:t xml:space="preserve"> visibility and significance can be guaranteed by incorporating it into larger cultural events, travel campaigns, or interdisciplinary collaborations. Agencies, tourism boards, and local companies can work together to offer venues for presenting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to</w:t>
      </w:r>
      <w:r>
        <w:rPr>
          <w:rFonts w:asciiTheme="majorBidi" w:hAnsiTheme="majorBidi" w:cstheme="majorBidi"/>
          <w:lang w:val="en-GB"/>
        </w:rPr>
        <w:t xml:space="preserve"> a wide range of people.</w:t>
      </w:r>
    </w:p>
    <w:p w14:paraId="6A8394B1"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Digital Documentation and Archiving:</w:t>
      </w:r>
    </w:p>
    <w:p w14:paraId="54EC3A9E"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Create a thorough digital documentation and preservation system to protect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cultural settings, history, and variants. The establishment of an online repository containing written documen</w:t>
      </w:r>
      <w:r>
        <w:rPr>
          <w:rFonts w:asciiTheme="majorBidi" w:hAnsiTheme="majorBidi" w:cstheme="majorBidi"/>
          <w:lang w:val="en-GB"/>
        </w:rPr>
        <w:t xml:space="preserve">ts, audio recordings, films, and photos should be part of this endeavour. Future generations and a worldwide audience can access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rich legacy thanks to a digital archive.</w:t>
      </w:r>
    </w:p>
    <w:p w14:paraId="0591A3F5"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Mobile Cultural Units:</w:t>
      </w:r>
    </w:p>
    <w:p w14:paraId="3F4B9857"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Introduce mobile cultural units that are furnished wit</w:t>
      </w:r>
      <w:r>
        <w:rPr>
          <w:rFonts w:asciiTheme="majorBidi" w:hAnsiTheme="majorBidi" w:cstheme="majorBidi"/>
          <w:lang w:val="en-GB"/>
        </w:rPr>
        <w:t xml:space="preserve">h teachers, instruments, costumes and teaching materials, among other resources for the preservation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culture. Due to these units' ability to go to both urban and rural locations,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gearbox is not constrained by physical location. Communi</w:t>
      </w:r>
      <w:r>
        <w:rPr>
          <w:rFonts w:asciiTheme="majorBidi" w:hAnsiTheme="majorBidi" w:cstheme="majorBidi"/>
          <w:lang w:val="en-GB"/>
        </w:rPr>
        <w:t>ty involvement and accessibility are enhanced via mobile units.</w:t>
      </w:r>
    </w:p>
    <w:p w14:paraId="52200D22"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Cultural Tourism Development:</w:t>
      </w:r>
    </w:p>
    <w:p w14:paraId="32A4AEC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Work together with tourism boards and local government to create </w:t>
      </w:r>
      <w:proofErr w:type="spellStart"/>
      <w:r>
        <w:rPr>
          <w:rFonts w:asciiTheme="majorBidi" w:hAnsiTheme="majorBidi" w:cstheme="majorBidi"/>
          <w:lang w:val="en-GB"/>
        </w:rPr>
        <w:t>Yangko</w:t>
      </w:r>
      <w:proofErr w:type="spellEnd"/>
      <w:r>
        <w:rPr>
          <w:rFonts w:asciiTheme="majorBidi" w:hAnsiTheme="majorBidi" w:cstheme="majorBidi"/>
          <w:lang w:val="en-GB"/>
        </w:rPr>
        <w:t>-focused cultural tourism projects. Establish festivals, cultural trails, and immersive eve</w:t>
      </w:r>
      <w:r>
        <w:rPr>
          <w:rFonts w:asciiTheme="majorBidi" w:hAnsiTheme="majorBidi" w:cstheme="majorBidi"/>
          <w:lang w:val="en-GB"/>
        </w:rPr>
        <w:t xml:space="preserve">nts that highlight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genuineness. In addition to offering financial incentives, cultural tourism raises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profile and broadens its audience's appreciation.</w:t>
      </w:r>
    </w:p>
    <w:p w14:paraId="72D24243"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Youth Empowerment and Leadership Programs:</w:t>
      </w:r>
    </w:p>
    <w:p w14:paraId="0744FE1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Create initiatives that enable young people</w:t>
      </w:r>
      <w:r>
        <w:rPr>
          <w:rFonts w:asciiTheme="majorBidi" w:hAnsiTheme="majorBidi" w:cstheme="majorBidi"/>
          <w:lang w:val="en-GB"/>
        </w:rPr>
        <w:t xml:space="preserve"> to assume leadership positions in the conservation and advancement of </w:t>
      </w:r>
      <w:proofErr w:type="spellStart"/>
      <w:r>
        <w:rPr>
          <w:rFonts w:asciiTheme="majorBidi" w:hAnsiTheme="majorBidi" w:cstheme="majorBidi"/>
          <w:lang w:val="en-GB"/>
        </w:rPr>
        <w:t>Yangko</w:t>
      </w:r>
      <w:proofErr w:type="spellEnd"/>
      <w:r>
        <w:rPr>
          <w:rFonts w:asciiTheme="majorBidi" w:hAnsiTheme="majorBidi" w:cstheme="majorBidi"/>
          <w:lang w:val="en-GB"/>
        </w:rPr>
        <w:t>. Initiatives to engage youth can include mentoring programmes, leadership development courses, and chances to actively participate in cultural event planning. Young people who ar</w:t>
      </w:r>
      <w:r>
        <w:rPr>
          <w:rFonts w:asciiTheme="majorBidi" w:hAnsiTheme="majorBidi" w:cstheme="majorBidi"/>
          <w:lang w:val="en-GB"/>
        </w:rPr>
        <w:t xml:space="preserve">e empowered take on the role of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community ambassadors.</w:t>
      </w:r>
    </w:p>
    <w:p w14:paraId="7CD4E55D"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lastRenderedPageBreak/>
        <w:t>Innovative Digital Platforms:</w:t>
      </w:r>
    </w:p>
    <w:p w14:paraId="0E700A4A"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Use cutting-edge digital channels to share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performances, seminars, and information. Create engaging virtual reality experiences, interactive </w:t>
      </w:r>
      <w:r>
        <w:rPr>
          <w:rFonts w:asciiTheme="majorBidi" w:hAnsiTheme="majorBidi" w:cstheme="majorBidi"/>
          <w:lang w:val="en-GB"/>
        </w:rPr>
        <w:t xml:space="preserve">applications, and online communities that appeal to younger people's tastes.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global outreach is facilitated and its relevance in the digital era is ensured by engagement with digital platforms.</w:t>
      </w:r>
    </w:p>
    <w:p w14:paraId="7B4762C4"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International Collaboration and Exchange Programs:</w:t>
      </w:r>
    </w:p>
    <w:p w14:paraId="7CA4E7A5"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En</w:t>
      </w:r>
      <w:r>
        <w:rPr>
          <w:rFonts w:asciiTheme="majorBidi" w:hAnsiTheme="majorBidi" w:cstheme="majorBidi"/>
          <w:lang w:val="en-GB"/>
        </w:rPr>
        <w:t>courage worldwide cooperation and exchange initiatives with groups and communities that are committed to comparable traditional dance styles. This offers chances for cross-cultural exposure and learning in addition to enhancing the cultural environment. In</w:t>
      </w:r>
      <w:r>
        <w:rPr>
          <w:rFonts w:asciiTheme="majorBidi" w:hAnsiTheme="majorBidi" w:cstheme="majorBidi"/>
          <w:lang w:val="en-GB"/>
        </w:rPr>
        <w:t xml:space="preserve">ternational cooperation can stimulate fresh viewpoints and methods for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conservation.</w:t>
      </w:r>
    </w:p>
    <w:p w14:paraId="5D579B40"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Cultural Diplomacy Initiatives:</w:t>
      </w:r>
    </w:p>
    <w:p w14:paraId="04EBDF4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Promote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on venues for cultural diplomacy at the regional, national, and international levels. Take part in festivals, diploma</w:t>
      </w:r>
      <w:r>
        <w:rPr>
          <w:rFonts w:asciiTheme="majorBidi" w:hAnsiTheme="majorBidi" w:cstheme="majorBidi"/>
          <w:lang w:val="en-GB"/>
        </w:rPr>
        <w:t xml:space="preserve">tic gatherings, and cultural exchange programmes that present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as a cultural ambassador. Increasing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prominence in international arenas aids in its acknowledgement as an important cultural legacy.</w:t>
      </w:r>
    </w:p>
    <w:p w14:paraId="67E0CE3A"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Continuous Program Evaluation and Adaptation:</w:t>
      </w:r>
    </w:p>
    <w:p w14:paraId="36546C7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Establish a mechanism for ongoing assessment of community participation, education, and preservation programmes. Evaluate these programmes' impact, efficacy, and applicability regularly. Modify your approach in response to community feedback and changing </w:t>
      </w:r>
      <w:r>
        <w:rPr>
          <w:rFonts w:asciiTheme="majorBidi" w:hAnsiTheme="majorBidi" w:cstheme="majorBidi"/>
          <w:lang w:val="en-GB"/>
        </w:rPr>
        <w:t xml:space="preserve">needs. Adaptability and flexibility are essential to the long-term viability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efforts.</w:t>
      </w:r>
    </w:p>
    <w:p w14:paraId="5FD14866" w14:textId="77777777" w:rsidR="00295D6E" w:rsidRDefault="002C1053">
      <w:pPr>
        <w:spacing w:line="360" w:lineRule="auto"/>
        <w:rPr>
          <w:rFonts w:asciiTheme="majorBidi" w:hAnsiTheme="majorBidi" w:cstheme="majorBidi"/>
          <w:i/>
          <w:iCs/>
          <w:lang w:val="en-GB"/>
        </w:rPr>
      </w:pPr>
      <w:r>
        <w:rPr>
          <w:rFonts w:asciiTheme="majorBidi" w:hAnsiTheme="majorBidi" w:cstheme="majorBidi"/>
          <w:i/>
          <w:iCs/>
          <w:lang w:val="en-GB"/>
        </w:rPr>
        <w:t>Cultural Sensitivity and Inclusivity:</w:t>
      </w:r>
    </w:p>
    <w:p w14:paraId="7AD35BF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To ensure that </w:t>
      </w:r>
      <w:proofErr w:type="spellStart"/>
      <w:r>
        <w:rPr>
          <w:rFonts w:asciiTheme="majorBidi" w:hAnsiTheme="majorBidi" w:cstheme="majorBidi"/>
          <w:lang w:val="en-GB"/>
        </w:rPr>
        <w:t>Yangko's</w:t>
      </w:r>
      <w:proofErr w:type="spellEnd"/>
      <w:r>
        <w:rPr>
          <w:rFonts w:asciiTheme="majorBidi" w:hAnsiTheme="majorBidi" w:cstheme="majorBidi"/>
          <w:lang w:val="en-GB"/>
        </w:rPr>
        <w:t xml:space="preserve"> transmission respects and maintains the various traditions, dialects, and customs wit</w:t>
      </w:r>
      <w:r>
        <w:rPr>
          <w:rFonts w:asciiTheme="majorBidi" w:hAnsiTheme="majorBidi" w:cstheme="majorBidi"/>
          <w:lang w:val="en-GB"/>
        </w:rPr>
        <w:t>hin Northern Shaanxi, it is important to prioritise cultural sensitivity in all preservation efforts. A guiding concept that welcomes participation from people with various origins, ages, and cultural situations is inclusivity.</w:t>
      </w:r>
    </w:p>
    <w:p w14:paraId="197C6761"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Adopting a comprehensive and</w:t>
      </w:r>
      <w:r>
        <w:rPr>
          <w:rFonts w:asciiTheme="majorBidi" w:hAnsiTheme="majorBidi" w:cstheme="majorBidi"/>
          <w:lang w:val="en-GB"/>
        </w:rPr>
        <w:t xml:space="preserve"> cooperative strategy is essential when putting these suggestions into practice.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will be more resilient to modernity if communities, educational institutions, governmental agencies, and cultural organisations work together in a coordinated effort. W</w:t>
      </w:r>
      <w:r>
        <w:rPr>
          <w:rFonts w:asciiTheme="majorBidi" w:hAnsiTheme="majorBidi" w:cstheme="majorBidi"/>
          <w:lang w:val="en-GB"/>
        </w:rPr>
        <w:t xml:space="preserve">hile not all-inclusive, these suggestions offer a starting point for creating a thorough and flexible approach that </w:t>
      </w:r>
      <w:r>
        <w:rPr>
          <w:rFonts w:asciiTheme="majorBidi" w:hAnsiTheme="majorBidi" w:cstheme="majorBidi"/>
          <w:lang w:val="en-GB"/>
        </w:rPr>
        <w:lastRenderedPageBreak/>
        <w:t>honours the origins of the custom while encouraging its advancement to fulfil the requirements of both the current and upcoming generations.</w:t>
      </w:r>
    </w:p>
    <w:p w14:paraId="5496BAE5"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t>Limitation</w:t>
      </w:r>
    </w:p>
    <w:p w14:paraId="358CC80C"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There are several important limits to the research on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revival in Northern Shaanxi Province. First off, there are inherent limitations to the study's dependence on secondary sources because it does not involve direct community interac</w:t>
      </w:r>
      <w:r>
        <w:rPr>
          <w:rFonts w:asciiTheme="majorBidi" w:hAnsiTheme="majorBidi" w:cstheme="majorBidi"/>
          <w:lang w:val="en-GB"/>
        </w:rPr>
        <w:t xml:space="preserve">tion or personal data collection. The lack of source data may make it more difficult to fully comprehend and record the intricacies, experiences, and viewpoints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efforts in real-time.</w:t>
      </w:r>
    </w:p>
    <w:p w14:paraId="74E33A9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Another constraint is the research's scope. The re</w:t>
      </w:r>
      <w:r>
        <w:rPr>
          <w:rFonts w:asciiTheme="majorBidi" w:hAnsiTheme="majorBidi" w:cstheme="majorBidi"/>
          <w:lang w:val="en-GB"/>
        </w:rPr>
        <w:t xml:space="preserve">search covers a wide range of historical foundations, current issues, and possible preservation tactics for </w:t>
      </w:r>
      <w:proofErr w:type="spellStart"/>
      <w:r>
        <w:rPr>
          <w:rFonts w:asciiTheme="majorBidi" w:hAnsiTheme="majorBidi" w:cstheme="majorBidi"/>
          <w:lang w:val="en-GB"/>
        </w:rPr>
        <w:t>Yangko</w:t>
      </w:r>
      <w:proofErr w:type="spellEnd"/>
      <w:r>
        <w:rPr>
          <w:rFonts w:asciiTheme="majorBidi" w:hAnsiTheme="majorBidi" w:cstheme="majorBidi"/>
          <w:lang w:val="en-GB"/>
        </w:rPr>
        <w:t>. But because the subject is so broad, results must be generalised, and some finer points might not have been covered in detail. More in-depth</w:t>
      </w:r>
      <w:r>
        <w:rPr>
          <w:rFonts w:asciiTheme="majorBidi" w:hAnsiTheme="majorBidi" w:cstheme="majorBidi"/>
          <w:lang w:val="en-GB"/>
        </w:rPr>
        <w:t xml:space="preserve"> understanding could be obtained by concentrating research on particular facets of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such as community-specific practices or the function of particular stakeholders.</w:t>
      </w:r>
    </w:p>
    <w:p w14:paraId="4C4AAE15"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Moreover, the study does not take into consideration possible regional </w:t>
      </w:r>
      <w:r>
        <w:rPr>
          <w:rFonts w:asciiTheme="majorBidi" w:hAnsiTheme="majorBidi" w:cstheme="majorBidi"/>
          <w:lang w:val="en-GB"/>
        </w:rPr>
        <w:t xml:space="preserve">differences within Northern Shaanxi. The province is </w:t>
      </w:r>
      <w:proofErr w:type="spellStart"/>
      <w:r>
        <w:rPr>
          <w:rFonts w:asciiTheme="majorBidi" w:hAnsiTheme="majorBidi" w:cstheme="majorBidi"/>
          <w:lang w:val="en-GB"/>
        </w:rPr>
        <w:t>multiethnic</w:t>
      </w:r>
      <w:proofErr w:type="spellEnd"/>
      <w:r>
        <w:rPr>
          <w:rFonts w:asciiTheme="majorBidi" w:hAnsiTheme="majorBidi" w:cstheme="majorBidi"/>
          <w:lang w:val="en-GB"/>
        </w:rPr>
        <w:t xml:space="preserve">, with many distinct cultures and customs. The generalisation of the study's findings might not accurately reflect the distinct situations and difficulties that each community that practices </w:t>
      </w:r>
      <w:proofErr w:type="spellStart"/>
      <w:r>
        <w:rPr>
          <w:rFonts w:asciiTheme="majorBidi" w:hAnsiTheme="majorBidi" w:cstheme="majorBidi"/>
          <w:lang w:val="en-GB"/>
        </w:rPr>
        <w:t>Y</w:t>
      </w:r>
      <w:r>
        <w:rPr>
          <w:rFonts w:asciiTheme="majorBidi" w:hAnsiTheme="majorBidi" w:cstheme="majorBidi"/>
          <w:lang w:val="en-GB"/>
        </w:rPr>
        <w:t>angko</w:t>
      </w:r>
      <w:proofErr w:type="spellEnd"/>
      <w:r>
        <w:rPr>
          <w:rFonts w:asciiTheme="majorBidi" w:hAnsiTheme="majorBidi" w:cstheme="majorBidi"/>
          <w:lang w:val="en-GB"/>
        </w:rPr>
        <w:t xml:space="preserve"> faces.</w:t>
      </w:r>
    </w:p>
    <w:p w14:paraId="68053A90"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Additionally, the investigation is constrained by the body of existing literature. The trustworthiness and comprehensiveness of the synthesised material may be affected by differences in the quality and depth of previous studies and sources. F</w:t>
      </w:r>
      <w:r>
        <w:rPr>
          <w:rFonts w:asciiTheme="majorBidi" w:hAnsiTheme="majorBidi" w:cstheme="majorBidi"/>
          <w:lang w:val="en-GB"/>
        </w:rPr>
        <w:t xml:space="preserve">urthermore, it's possible that the literature is out of date and that it underrepresents new advancements or efforts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w:t>
      </w:r>
    </w:p>
    <w:p w14:paraId="2BA48579"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Finally, no direct input from practitioners, community members, or cultural specialists actively engaged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w:t>
      </w:r>
      <w:r>
        <w:rPr>
          <w:rFonts w:asciiTheme="majorBidi" w:hAnsiTheme="majorBidi" w:cstheme="majorBidi"/>
          <w:lang w:val="en-GB"/>
        </w:rPr>
        <w:t>preservation is included in the study. The viewpoints of individuals actively involved in the tradition could provide priceless insights that a literature-centric approach might not be able to fully capture.</w:t>
      </w:r>
    </w:p>
    <w:p w14:paraId="61A140A8"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As a result, even though the research offers a b</w:t>
      </w:r>
      <w:r>
        <w:rPr>
          <w:rFonts w:asciiTheme="majorBidi" w:hAnsiTheme="majorBidi" w:cstheme="majorBidi"/>
          <w:lang w:val="en-GB"/>
        </w:rPr>
        <w:t xml:space="preserve">asic understanding of the opportunities and difficulties associated with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revival in Northern Shaanxi, these limitations highlight the necessity of primary data collection, a focus on particular regional nuances, and active engagement with the co</w:t>
      </w:r>
      <w:r>
        <w:rPr>
          <w:rFonts w:asciiTheme="majorBidi" w:hAnsiTheme="majorBidi" w:cstheme="majorBidi"/>
          <w:lang w:val="en-GB"/>
        </w:rPr>
        <w:t xml:space="preserve">mmunities and practitioners engaged in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preservation efforts in future research endeavours.</w:t>
      </w:r>
      <w:r>
        <w:rPr>
          <w:rFonts w:asciiTheme="majorBidi" w:hAnsiTheme="majorBidi" w:cstheme="majorBidi"/>
          <w:lang w:val="en-GB"/>
        </w:rPr>
        <w:br w:type="page"/>
      </w:r>
    </w:p>
    <w:p w14:paraId="023A54BC" w14:textId="77777777" w:rsidR="00295D6E" w:rsidRDefault="002C1053">
      <w:pPr>
        <w:spacing w:line="360" w:lineRule="auto"/>
        <w:rPr>
          <w:rFonts w:asciiTheme="majorBidi" w:hAnsiTheme="majorBidi" w:cstheme="majorBidi"/>
          <w:b/>
          <w:bCs/>
          <w:lang w:val="en-GB"/>
        </w:rPr>
      </w:pPr>
      <w:r>
        <w:rPr>
          <w:rFonts w:asciiTheme="majorBidi" w:hAnsiTheme="majorBidi" w:cstheme="majorBidi"/>
          <w:b/>
          <w:bCs/>
          <w:lang w:val="en-GB"/>
        </w:rPr>
        <w:lastRenderedPageBreak/>
        <w:t>Acknowledgment</w:t>
      </w:r>
    </w:p>
    <w:p w14:paraId="12D172C3" w14:textId="77777777" w:rsidR="00295D6E" w:rsidRDefault="002C1053">
      <w:pPr>
        <w:spacing w:line="360" w:lineRule="auto"/>
        <w:rPr>
          <w:rFonts w:asciiTheme="majorBidi" w:hAnsiTheme="majorBidi" w:cstheme="majorBidi"/>
          <w:lang w:val="en-GB"/>
        </w:rPr>
      </w:pPr>
      <w:r>
        <w:rPr>
          <w:rFonts w:asciiTheme="majorBidi" w:hAnsiTheme="majorBidi" w:cstheme="majorBidi"/>
          <w:lang w:val="en-GB"/>
        </w:rPr>
        <w:t xml:space="preserve">I would like to sincerely thank all of the people, academics, and communities that helped with our study of the </w:t>
      </w:r>
      <w:proofErr w:type="spellStart"/>
      <w:r>
        <w:rPr>
          <w:rFonts w:asciiTheme="majorBidi" w:hAnsiTheme="majorBidi" w:cstheme="majorBidi"/>
          <w:lang w:val="en-GB"/>
        </w:rPr>
        <w:t>Yangko</w:t>
      </w:r>
      <w:proofErr w:type="spellEnd"/>
      <w:r>
        <w:rPr>
          <w:rFonts w:asciiTheme="majorBidi" w:hAnsiTheme="majorBidi" w:cstheme="majorBidi"/>
          <w:lang w:val="en-GB"/>
        </w:rPr>
        <w:t xml:space="preserve"> tradition that is being</w:t>
      </w:r>
      <w:r>
        <w:rPr>
          <w:rFonts w:asciiTheme="majorBidi" w:hAnsiTheme="majorBidi" w:cstheme="majorBidi"/>
          <w:lang w:val="en-GB"/>
        </w:rPr>
        <w:t xml:space="preserve"> revived in Northern Shaanxi. Their contributions to the preservation of cultural assets and their insightful observations greatly enhanced our study.</w:t>
      </w:r>
      <w:r>
        <w:rPr>
          <w:rFonts w:asciiTheme="majorBidi" w:hAnsiTheme="majorBidi" w:cstheme="majorBidi"/>
          <w:lang w:val="en-GB"/>
        </w:rPr>
        <w:br w:type="page"/>
      </w:r>
    </w:p>
    <w:p w14:paraId="082C5ABE" w14:textId="77777777" w:rsidR="00295D6E" w:rsidRDefault="002C1053">
      <w:pPr>
        <w:spacing w:line="360" w:lineRule="auto"/>
        <w:jc w:val="center"/>
        <w:rPr>
          <w:rFonts w:asciiTheme="majorBidi" w:hAnsiTheme="majorBidi" w:cstheme="majorBidi"/>
          <w:b/>
          <w:bCs/>
          <w:lang w:val="en-GB"/>
        </w:rPr>
      </w:pPr>
      <w:r>
        <w:rPr>
          <w:rFonts w:asciiTheme="majorBidi" w:hAnsiTheme="majorBidi" w:cstheme="majorBidi"/>
          <w:b/>
          <w:bCs/>
          <w:lang w:val="en-GB"/>
        </w:rPr>
        <w:lastRenderedPageBreak/>
        <w:t>References</w:t>
      </w:r>
    </w:p>
    <w:p w14:paraId="28A1E279" w14:textId="77777777" w:rsidR="00295D6E" w:rsidRDefault="002C1053">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Dang, A.R., Zhang, Y. and Chen, Y., 2013. Sustainable-oriented study on conservation planning</w:t>
      </w:r>
      <w:r>
        <w:rPr>
          <w:rFonts w:ascii="Arial" w:hAnsi="Arial" w:cs="Arial"/>
          <w:color w:val="222222"/>
          <w:sz w:val="20"/>
          <w:szCs w:val="20"/>
          <w:shd w:val="clear" w:color="auto" w:fill="FFFFFF"/>
        </w:rPr>
        <w:t xml:space="preserve"> of cave-dwelling village culture landscape. </w:t>
      </w:r>
      <w:r>
        <w:rPr>
          <w:rFonts w:ascii="Arial" w:hAnsi="Arial" w:cs="Arial"/>
          <w:i/>
          <w:iCs/>
          <w:color w:val="222222"/>
          <w:sz w:val="20"/>
          <w:szCs w:val="20"/>
          <w:shd w:val="clear" w:color="auto" w:fill="FFFFFF"/>
        </w:rPr>
        <w:t>Spatial Planning and Sustainable Development: Approaches for Achieving Sustainable Urban Form in Asian Cities</w:t>
      </w:r>
      <w:r>
        <w:rPr>
          <w:rFonts w:ascii="Arial" w:hAnsi="Arial" w:cs="Arial"/>
          <w:color w:val="222222"/>
          <w:sz w:val="20"/>
          <w:szCs w:val="20"/>
          <w:shd w:val="clear" w:color="auto" w:fill="FFFFFF"/>
        </w:rPr>
        <w:t>, pp.137-153.</w:t>
      </w:r>
    </w:p>
    <w:p w14:paraId="6579FF51" w14:textId="77777777" w:rsidR="00295D6E" w:rsidRDefault="002C1053">
      <w:pPr>
        <w:spacing w:line="360" w:lineRule="auto"/>
        <w:ind w:left="720" w:hanging="720"/>
        <w:rPr>
          <w:rFonts w:asciiTheme="majorBidi" w:hAnsiTheme="majorBidi" w:cstheme="majorBidi"/>
          <w:lang w:val="en-GB"/>
        </w:rPr>
      </w:pPr>
      <w:r>
        <w:rPr>
          <w:rFonts w:asciiTheme="majorBidi" w:hAnsiTheme="majorBidi" w:cstheme="majorBidi"/>
          <w:lang w:val="en-GB"/>
        </w:rPr>
        <w:t xml:space="preserve">Emily Wilcox, 2020, When Folk Dance Was Radical: Cold War </w:t>
      </w:r>
      <w:proofErr w:type="spellStart"/>
      <w:r>
        <w:rPr>
          <w:rFonts w:asciiTheme="majorBidi" w:hAnsiTheme="majorBidi" w:cstheme="majorBidi"/>
          <w:lang w:val="en-GB"/>
        </w:rPr>
        <w:t>Yangge</w:t>
      </w:r>
      <w:proofErr w:type="spellEnd"/>
      <w:r>
        <w:rPr>
          <w:rFonts w:asciiTheme="majorBidi" w:hAnsiTheme="majorBidi" w:cstheme="majorBidi"/>
          <w:lang w:val="en-GB"/>
        </w:rPr>
        <w:t>, World Youth Festivals,</w:t>
      </w:r>
      <w:r>
        <w:rPr>
          <w:rFonts w:asciiTheme="majorBidi" w:hAnsiTheme="majorBidi" w:cstheme="majorBidi"/>
          <w:lang w:val="en-GB"/>
        </w:rPr>
        <w:t xml:space="preserve"> and Overseas Chinese Leftist Culture in the 1950s and 1960s, China Perspectives, ISSN: 1996-4617</w:t>
      </w:r>
    </w:p>
    <w:p w14:paraId="1444AB95" w14:textId="77777777" w:rsidR="00295D6E" w:rsidRDefault="002C1053">
      <w:pPr>
        <w:spacing w:line="360" w:lineRule="auto"/>
        <w:ind w:left="720" w:hanging="720"/>
        <w:rPr>
          <w:rFonts w:asciiTheme="majorBidi" w:hAnsiTheme="majorBidi" w:cstheme="majorBidi"/>
          <w:lang w:val="en-GB"/>
        </w:rPr>
      </w:pPr>
      <w:r>
        <w:rPr>
          <w:rFonts w:asciiTheme="majorBidi" w:hAnsiTheme="majorBidi" w:cstheme="majorBidi"/>
          <w:color w:val="222222"/>
          <w:shd w:val="clear" w:color="auto" w:fill="FFFFFF"/>
          <w:lang w:val="en-GB"/>
        </w:rPr>
        <w:t>Gao, C. and Karin, K., 2023. Literacy Transmission Guideline for Preserving “Xin Tian You” Folk Songs in Northern Shaanxi, China. </w:t>
      </w:r>
      <w:r>
        <w:rPr>
          <w:rFonts w:asciiTheme="majorBidi" w:hAnsiTheme="majorBidi" w:cstheme="majorBidi"/>
          <w:i/>
          <w:iCs/>
          <w:color w:val="222222"/>
          <w:shd w:val="clear" w:color="auto" w:fill="FFFFFF"/>
          <w:lang w:val="en-GB"/>
        </w:rPr>
        <w:t xml:space="preserve">International Journal of </w:t>
      </w:r>
      <w:r>
        <w:rPr>
          <w:rFonts w:asciiTheme="majorBidi" w:hAnsiTheme="majorBidi" w:cstheme="majorBidi"/>
          <w:i/>
          <w:iCs/>
          <w:color w:val="222222"/>
          <w:shd w:val="clear" w:color="auto" w:fill="FFFFFF"/>
          <w:lang w:val="en-GB"/>
        </w:rPr>
        <w:t>Education and Literacy Studies</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11</w:t>
      </w:r>
      <w:r>
        <w:rPr>
          <w:rFonts w:asciiTheme="majorBidi" w:hAnsiTheme="majorBidi" w:cstheme="majorBidi"/>
          <w:color w:val="222222"/>
          <w:shd w:val="clear" w:color="auto" w:fill="FFFFFF"/>
          <w:lang w:val="en-GB"/>
        </w:rPr>
        <w:t xml:space="preserve">(4), pp.159-165 </w:t>
      </w:r>
      <w:r>
        <w:rPr>
          <w:rFonts w:asciiTheme="majorBidi" w:hAnsiTheme="majorBidi" w:cstheme="majorBidi"/>
          <w:lang w:val="en-GB"/>
        </w:rPr>
        <w:t>ISSN: 2202-9478</w:t>
      </w:r>
    </w:p>
    <w:p w14:paraId="29772ED9"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 xml:space="preserve">Gao, X. and Shi, Y., 2023. The Cultural Geography Perspective </w:t>
      </w:r>
      <w:proofErr w:type="gramStart"/>
      <w:r>
        <w:rPr>
          <w:rFonts w:asciiTheme="majorBidi" w:hAnsiTheme="majorBidi" w:cstheme="majorBidi"/>
          <w:color w:val="222222"/>
          <w:shd w:val="clear" w:color="auto" w:fill="FFFFFF"/>
          <w:lang w:val="en-GB"/>
        </w:rPr>
        <w:t>Of</w:t>
      </w:r>
      <w:proofErr w:type="gramEnd"/>
      <w:r>
        <w:rPr>
          <w:rFonts w:asciiTheme="majorBidi" w:hAnsiTheme="majorBidi" w:cstheme="majorBidi"/>
          <w:color w:val="222222"/>
          <w:shd w:val="clear" w:color="auto" w:fill="FFFFFF"/>
          <w:lang w:val="en-GB"/>
        </w:rPr>
        <w:t xml:space="preserve"> </w:t>
      </w:r>
      <w:proofErr w:type="spellStart"/>
      <w:r>
        <w:rPr>
          <w:rFonts w:asciiTheme="majorBidi" w:hAnsiTheme="majorBidi" w:cstheme="majorBidi"/>
          <w:color w:val="222222"/>
          <w:shd w:val="clear" w:color="auto" w:fill="FFFFFF"/>
          <w:lang w:val="en-GB"/>
        </w:rPr>
        <w:t>Zuoquan</w:t>
      </w:r>
      <w:proofErr w:type="spellEnd"/>
      <w:r>
        <w:rPr>
          <w:rFonts w:asciiTheme="majorBidi" w:hAnsiTheme="majorBidi" w:cstheme="majorBidi"/>
          <w:color w:val="222222"/>
          <w:shd w:val="clear" w:color="auto" w:fill="FFFFFF"/>
          <w:lang w:val="en-GB"/>
        </w:rPr>
        <w:t xml:space="preserve"> Folk Songs. </w:t>
      </w:r>
      <w:r>
        <w:rPr>
          <w:rFonts w:asciiTheme="majorBidi" w:hAnsiTheme="majorBidi" w:cstheme="majorBidi"/>
          <w:i/>
          <w:iCs/>
          <w:color w:val="222222"/>
          <w:shd w:val="clear" w:color="auto" w:fill="FFFFFF"/>
          <w:lang w:val="en-GB"/>
        </w:rPr>
        <w:t>Multicultural Education</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9</w:t>
      </w:r>
      <w:r>
        <w:rPr>
          <w:rFonts w:asciiTheme="majorBidi" w:hAnsiTheme="majorBidi" w:cstheme="majorBidi"/>
          <w:color w:val="222222"/>
          <w:shd w:val="clear" w:color="auto" w:fill="FFFFFF"/>
          <w:lang w:val="en-GB"/>
        </w:rPr>
        <w:t>(3) ISSN 2202-9999</w:t>
      </w:r>
    </w:p>
    <w:p w14:paraId="5C4D0BC1"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He, Y., 2022, July. Research on the Influencing Factors of t</w:t>
      </w:r>
      <w:r>
        <w:rPr>
          <w:rFonts w:asciiTheme="majorBidi" w:hAnsiTheme="majorBidi" w:cstheme="majorBidi"/>
          <w:color w:val="222222"/>
          <w:shd w:val="clear" w:color="auto" w:fill="FFFFFF"/>
          <w:lang w:val="en-GB"/>
        </w:rPr>
        <w:t>he Endangered Inheritance of Folk Intangible Cultural Heritage and Educational Protection Based on Big Data Technology. In </w:t>
      </w:r>
      <w:r>
        <w:rPr>
          <w:rFonts w:asciiTheme="majorBidi" w:hAnsiTheme="majorBidi" w:cstheme="majorBidi"/>
          <w:i/>
          <w:iCs/>
          <w:color w:val="222222"/>
          <w:shd w:val="clear" w:color="auto" w:fill="FFFFFF"/>
          <w:lang w:val="en-GB"/>
        </w:rPr>
        <w:t xml:space="preserve">EAI International Conference, </w:t>
      </w:r>
      <w:proofErr w:type="spellStart"/>
      <w:r>
        <w:rPr>
          <w:rFonts w:asciiTheme="majorBidi" w:hAnsiTheme="majorBidi" w:cstheme="majorBidi"/>
          <w:i/>
          <w:iCs/>
          <w:color w:val="222222"/>
          <w:shd w:val="clear" w:color="auto" w:fill="FFFFFF"/>
          <w:lang w:val="en-GB"/>
        </w:rPr>
        <w:t>BigIoT</w:t>
      </w:r>
      <w:proofErr w:type="spellEnd"/>
      <w:r>
        <w:rPr>
          <w:rFonts w:asciiTheme="majorBidi" w:hAnsiTheme="majorBidi" w:cstheme="majorBidi"/>
          <w:i/>
          <w:iCs/>
          <w:color w:val="222222"/>
          <w:shd w:val="clear" w:color="auto" w:fill="FFFFFF"/>
          <w:lang w:val="en-GB"/>
        </w:rPr>
        <w:t>-EDU</w:t>
      </w:r>
      <w:r>
        <w:rPr>
          <w:rFonts w:asciiTheme="majorBidi" w:hAnsiTheme="majorBidi" w:cstheme="majorBidi"/>
          <w:color w:val="222222"/>
          <w:shd w:val="clear" w:color="auto" w:fill="FFFFFF"/>
          <w:lang w:val="en-GB"/>
        </w:rPr>
        <w:t> (pp. 314-324). Cham: Springer Nature Switzerland ISSN 2110-2093</w:t>
      </w:r>
    </w:p>
    <w:p w14:paraId="12C8CB8D"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 xml:space="preserve">Hou, L., 2021. </w:t>
      </w:r>
      <w:r>
        <w:rPr>
          <w:rFonts w:asciiTheme="majorBidi" w:hAnsiTheme="majorBidi" w:cstheme="majorBidi"/>
          <w:color w:val="222222"/>
          <w:shd w:val="clear" w:color="auto" w:fill="FFFFFF"/>
          <w:lang w:val="en-GB"/>
        </w:rPr>
        <w:t>Cultural Research on the “Sound Landscape” of Shaanxi Native Music. </w:t>
      </w:r>
      <w:r>
        <w:rPr>
          <w:rFonts w:asciiTheme="majorBidi" w:hAnsiTheme="majorBidi" w:cstheme="majorBidi"/>
          <w:i/>
          <w:iCs/>
          <w:color w:val="222222"/>
          <w:shd w:val="clear" w:color="auto" w:fill="FFFFFF"/>
          <w:lang w:val="en-GB"/>
        </w:rPr>
        <w:t>Art and Performance Letters</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2</w:t>
      </w:r>
      <w:r>
        <w:rPr>
          <w:rFonts w:asciiTheme="majorBidi" w:hAnsiTheme="majorBidi" w:cstheme="majorBidi"/>
          <w:color w:val="222222"/>
          <w:shd w:val="clear" w:color="auto" w:fill="FFFFFF"/>
          <w:lang w:val="en-GB"/>
        </w:rPr>
        <w:t>(2), pp.18-30 ISSN 2220-2202</w:t>
      </w:r>
    </w:p>
    <w:p w14:paraId="3C358AEF" w14:textId="77777777" w:rsidR="00295D6E" w:rsidRDefault="002C1053">
      <w:pPr>
        <w:spacing w:line="360" w:lineRule="auto"/>
        <w:ind w:left="720" w:hanging="720"/>
        <w:rPr>
          <w:rFonts w:asciiTheme="majorBidi" w:hAnsiTheme="majorBidi" w:cstheme="majorBidi"/>
          <w:lang w:val="en-GB"/>
        </w:rPr>
      </w:pPr>
      <w:r>
        <w:rPr>
          <w:rFonts w:asciiTheme="majorBidi" w:hAnsiTheme="majorBidi" w:cstheme="majorBidi"/>
          <w:lang w:val="en-GB"/>
        </w:rPr>
        <w:t>Huang, J. (2021). Research of Huizhou Music from the Perspective of Musical Ethnography. Xinjiang Art Institute, ISSN: 2202-9478</w:t>
      </w:r>
    </w:p>
    <w:p w14:paraId="6D1FBAD4"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 xml:space="preserve">Jia, Z., 2020. The Inheritance and Development of Feng </w:t>
      </w:r>
      <w:proofErr w:type="spellStart"/>
      <w:r>
        <w:rPr>
          <w:rFonts w:asciiTheme="majorBidi" w:hAnsiTheme="majorBidi" w:cstheme="majorBidi"/>
          <w:color w:val="222222"/>
          <w:shd w:val="clear" w:color="auto" w:fill="FFFFFF"/>
          <w:lang w:val="en-GB"/>
        </w:rPr>
        <w:t>Yangko</w:t>
      </w:r>
      <w:proofErr w:type="spellEnd"/>
      <w:r>
        <w:rPr>
          <w:rFonts w:asciiTheme="majorBidi" w:hAnsiTheme="majorBidi" w:cstheme="majorBidi"/>
          <w:color w:val="222222"/>
          <w:shd w:val="clear" w:color="auto" w:fill="FFFFFF"/>
          <w:lang w:val="en-GB"/>
        </w:rPr>
        <w:t xml:space="preserve"> of </w:t>
      </w:r>
      <w:proofErr w:type="spellStart"/>
      <w:r>
        <w:rPr>
          <w:rFonts w:asciiTheme="majorBidi" w:hAnsiTheme="majorBidi" w:cstheme="majorBidi"/>
          <w:color w:val="222222"/>
          <w:shd w:val="clear" w:color="auto" w:fill="FFFFFF"/>
          <w:lang w:val="en-GB"/>
        </w:rPr>
        <w:t>Yuanping</w:t>
      </w:r>
      <w:proofErr w:type="spellEnd"/>
      <w:r>
        <w:rPr>
          <w:rFonts w:asciiTheme="majorBidi" w:hAnsiTheme="majorBidi" w:cstheme="majorBidi"/>
          <w:color w:val="222222"/>
          <w:shd w:val="clear" w:color="auto" w:fill="FFFFFF"/>
          <w:lang w:val="en-GB"/>
        </w:rPr>
        <w:t xml:space="preserve"> from the Perspective of Cultural Ecology. </w:t>
      </w:r>
      <w:r>
        <w:rPr>
          <w:rFonts w:asciiTheme="majorBidi" w:hAnsiTheme="majorBidi" w:cstheme="majorBidi"/>
          <w:i/>
          <w:iCs/>
          <w:color w:val="222222"/>
          <w:shd w:val="clear" w:color="auto" w:fill="FFFFFF"/>
          <w:lang w:val="en-GB"/>
        </w:rPr>
        <w:t>Open Journal of Social Sciences</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8</w:t>
      </w:r>
      <w:r>
        <w:rPr>
          <w:rFonts w:asciiTheme="majorBidi" w:hAnsiTheme="majorBidi" w:cstheme="majorBidi"/>
          <w:color w:val="222222"/>
          <w:shd w:val="clear" w:color="auto" w:fill="FFFFFF"/>
          <w:lang w:val="en-GB"/>
        </w:rPr>
        <w:t>(9), pp.198-206 ISSN 2202-9478</w:t>
      </w:r>
    </w:p>
    <w:p w14:paraId="754F4635"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Jiang, Y., 2023. China’s Early Choice of Modernisation Path. In </w:t>
      </w:r>
      <w:r>
        <w:rPr>
          <w:rFonts w:asciiTheme="majorBidi" w:hAnsiTheme="majorBidi" w:cstheme="majorBidi"/>
          <w:i/>
          <w:iCs/>
          <w:color w:val="222222"/>
          <w:shd w:val="clear" w:color="auto" w:fill="FFFFFF"/>
          <w:lang w:val="en-GB"/>
        </w:rPr>
        <w:t>A New World</w:t>
      </w:r>
      <w:r>
        <w:rPr>
          <w:rFonts w:asciiTheme="majorBidi" w:hAnsiTheme="majorBidi" w:cstheme="majorBidi"/>
          <w:i/>
          <w:iCs/>
          <w:color w:val="222222"/>
          <w:shd w:val="clear" w:color="auto" w:fill="FFFFFF"/>
          <w:lang w:val="en-GB"/>
        </w:rPr>
        <w:t xml:space="preserve"> is Possible: The Modernisation of China</w:t>
      </w:r>
      <w:r>
        <w:rPr>
          <w:rFonts w:asciiTheme="majorBidi" w:hAnsiTheme="majorBidi" w:cstheme="majorBidi"/>
          <w:color w:val="222222"/>
          <w:shd w:val="clear" w:color="auto" w:fill="FFFFFF"/>
          <w:lang w:val="en-GB"/>
        </w:rPr>
        <w:t> (pp. 19-65). Singapore: Springer Nature Singapore, ISSN 2202-2020</w:t>
      </w:r>
    </w:p>
    <w:p w14:paraId="7D454E5F" w14:textId="77777777" w:rsidR="00295D6E" w:rsidRDefault="002C1053">
      <w:pPr>
        <w:spacing w:line="360" w:lineRule="auto"/>
        <w:ind w:left="720" w:hanging="720"/>
        <w:rPr>
          <w:rFonts w:asciiTheme="majorBidi" w:hAnsiTheme="majorBidi" w:cstheme="majorBidi"/>
          <w:color w:val="222222"/>
          <w:shd w:val="clear" w:color="auto" w:fill="FFFFFF"/>
          <w:lang w:val="en-GB"/>
        </w:rPr>
      </w:pPr>
      <w:proofErr w:type="spellStart"/>
      <w:r>
        <w:rPr>
          <w:rFonts w:asciiTheme="majorBidi" w:hAnsiTheme="majorBidi" w:cstheme="majorBidi"/>
          <w:color w:val="222222"/>
          <w:shd w:val="clear" w:color="auto" w:fill="FFFFFF"/>
          <w:lang w:val="en-GB"/>
        </w:rPr>
        <w:t>Jin</w:t>
      </w:r>
      <w:proofErr w:type="spellEnd"/>
      <w:r>
        <w:rPr>
          <w:rFonts w:asciiTheme="majorBidi" w:hAnsiTheme="majorBidi" w:cstheme="majorBidi"/>
          <w:color w:val="222222"/>
          <w:shd w:val="clear" w:color="auto" w:fill="FFFFFF"/>
          <w:lang w:val="en-GB"/>
        </w:rPr>
        <w:t>, F., 2020. </w:t>
      </w:r>
      <w:r>
        <w:rPr>
          <w:rFonts w:asciiTheme="majorBidi" w:hAnsiTheme="majorBidi" w:cstheme="majorBidi"/>
          <w:i/>
          <w:iCs/>
          <w:color w:val="222222"/>
          <w:shd w:val="clear" w:color="auto" w:fill="FFFFFF"/>
          <w:lang w:val="en-GB"/>
        </w:rPr>
        <w:t>A History of Chinese Theatre in the 20th Century I</w:t>
      </w:r>
      <w:r>
        <w:rPr>
          <w:rFonts w:asciiTheme="majorBidi" w:hAnsiTheme="majorBidi" w:cstheme="majorBidi"/>
          <w:color w:val="222222"/>
          <w:shd w:val="clear" w:color="auto" w:fill="FFFFFF"/>
          <w:lang w:val="en-GB"/>
        </w:rPr>
        <w:t>. Routledge, ISSN 2202-2220</w:t>
      </w:r>
    </w:p>
    <w:p w14:paraId="66DC7ABC"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 xml:space="preserve">Jing, H. and </w:t>
      </w:r>
      <w:proofErr w:type="spellStart"/>
      <w:r>
        <w:rPr>
          <w:rFonts w:asciiTheme="majorBidi" w:hAnsiTheme="majorBidi" w:cstheme="majorBidi"/>
          <w:color w:val="222222"/>
          <w:shd w:val="clear" w:color="auto" w:fill="FFFFFF"/>
          <w:lang w:val="en-GB"/>
        </w:rPr>
        <w:t>Sensai</w:t>
      </w:r>
      <w:proofErr w:type="spellEnd"/>
      <w:r>
        <w:rPr>
          <w:rFonts w:asciiTheme="majorBidi" w:hAnsiTheme="majorBidi" w:cstheme="majorBidi"/>
          <w:color w:val="222222"/>
          <w:shd w:val="clear" w:color="auto" w:fill="FFFFFF"/>
          <w:lang w:val="en-GB"/>
        </w:rPr>
        <w:t>, P., 2022. The Development and Chara</w:t>
      </w:r>
      <w:r>
        <w:rPr>
          <w:rFonts w:asciiTheme="majorBidi" w:hAnsiTheme="majorBidi" w:cstheme="majorBidi"/>
          <w:color w:val="222222"/>
          <w:shd w:val="clear" w:color="auto" w:fill="FFFFFF"/>
          <w:lang w:val="en-GB"/>
        </w:rPr>
        <w:t xml:space="preserve">cteristic of Er Ren Tai Performance </w:t>
      </w:r>
      <w:proofErr w:type="gramStart"/>
      <w:r>
        <w:rPr>
          <w:rFonts w:asciiTheme="majorBidi" w:hAnsiTheme="majorBidi" w:cstheme="majorBidi"/>
          <w:color w:val="222222"/>
          <w:shd w:val="clear" w:color="auto" w:fill="FFFFFF"/>
          <w:lang w:val="en-GB"/>
        </w:rPr>
        <w:t>In</w:t>
      </w:r>
      <w:proofErr w:type="gramEnd"/>
      <w:r>
        <w:rPr>
          <w:rFonts w:asciiTheme="majorBidi" w:hAnsiTheme="majorBidi" w:cstheme="majorBidi"/>
          <w:color w:val="222222"/>
          <w:shd w:val="clear" w:color="auto" w:fill="FFFFFF"/>
          <w:lang w:val="en-GB"/>
        </w:rPr>
        <w:t xml:space="preserve"> </w:t>
      </w:r>
      <w:proofErr w:type="spellStart"/>
      <w:r>
        <w:rPr>
          <w:rFonts w:asciiTheme="majorBidi" w:hAnsiTheme="majorBidi" w:cstheme="majorBidi"/>
          <w:color w:val="222222"/>
          <w:shd w:val="clear" w:color="auto" w:fill="FFFFFF"/>
          <w:lang w:val="en-GB"/>
        </w:rPr>
        <w:t>Hequ</w:t>
      </w:r>
      <w:proofErr w:type="spellEnd"/>
      <w:r>
        <w:rPr>
          <w:rFonts w:asciiTheme="majorBidi" w:hAnsiTheme="majorBidi" w:cstheme="majorBidi"/>
          <w:color w:val="222222"/>
          <w:shd w:val="clear" w:color="auto" w:fill="FFFFFF"/>
          <w:lang w:val="en-GB"/>
        </w:rPr>
        <w:t>, China. </w:t>
      </w:r>
      <w:proofErr w:type="spellStart"/>
      <w:r>
        <w:rPr>
          <w:rFonts w:asciiTheme="majorBidi" w:hAnsiTheme="majorBidi" w:cstheme="majorBidi"/>
          <w:i/>
          <w:iCs/>
          <w:color w:val="222222"/>
          <w:shd w:val="clear" w:color="auto" w:fill="FFFFFF"/>
          <w:lang w:val="en-GB"/>
        </w:rPr>
        <w:t>resmilitaris</w:t>
      </w:r>
      <w:proofErr w:type="spellEnd"/>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12</w:t>
      </w:r>
      <w:r>
        <w:rPr>
          <w:rFonts w:asciiTheme="majorBidi" w:hAnsiTheme="majorBidi" w:cstheme="majorBidi"/>
          <w:color w:val="222222"/>
          <w:shd w:val="clear" w:color="auto" w:fill="FFFFFF"/>
          <w:lang w:val="en-GB"/>
        </w:rPr>
        <w:t>(5), pp.668-676.ISSN 2202-4455</w:t>
      </w:r>
    </w:p>
    <w:p w14:paraId="335D719D" w14:textId="77777777" w:rsidR="00295D6E" w:rsidRDefault="002C1053">
      <w:pPr>
        <w:spacing w:line="360" w:lineRule="auto"/>
        <w:ind w:left="720" w:hanging="720"/>
        <w:rPr>
          <w:rFonts w:asciiTheme="majorBidi" w:hAnsiTheme="majorBidi" w:cstheme="majorBidi"/>
          <w:color w:val="222222"/>
          <w:shd w:val="clear" w:color="auto" w:fill="FFFFFF"/>
          <w:lang w:val="en-GB"/>
        </w:rPr>
      </w:pPr>
      <w:proofErr w:type="spellStart"/>
      <w:r>
        <w:rPr>
          <w:rFonts w:asciiTheme="majorBidi" w:hAnsiTheme="majorBidi" w:cstheme="majorBidi"/>
          <w:color w:val="222222"/>
          <w:shd w:val="clear" w:color="auto" w:fill="FFFFFF"/>
          <w:lang w:val="en-GB"/>
        </w:rPr>
        <w:lastRenderedPageBreak/>
        <w:t>Lichao</w:t>
      </w:r>
      <w:proofErr w:type="spellEnd"/>
      <w:r>
        <w:rPr>
          <w:rFonts w:asciiTheme="majorBidi" w:hAnsiTheme="majorBidi" w:cstheme="majorBidi"/>
          <w:color w:val="222222"/>
          <w:shd w:val="clear" w:color="auto" w:fill="FFFFFF"/>
          <w:lang w:val="en-GB"/>
        </w:rPr>
        <w:t xml:space="preserve">, L. and </w:t>
      </w:r>
      <w:proofErr w:type="spellStart"/>
      <w:r>
        <w:rPr>
          <w:rFonts w:asciiTheme="majorBidi" w:hAnsiTheme="majorBidi" w:cstheme="majorBidi"/>
          <w:color w:val="222222"/>
          <w:shd w:val="clear" w:color="auto" w:fill="FFFFFF"/>
          <w:lang w:val="en-GB"/>
        </w:rPr>
        <w:t>Jirajarupat</w:t>
      </w:r>
      <w:proofErr w:type="spellEnd"/>
      <w:r>
        <w:rPr>
          <w:rFonts w:asciiTheme="majorBidi" w:hAnsiTheme="majorBidi" w:cstheme="majorBidi"/>
          <w:color w:val="222222"/>
          <w:shd w:val="clear" w:color="auto" w:fill="FFFFFF"/>
          <w:lang w:val="en-GB"/>
        </w:rPr>
        <w:t>, P., 2023. The Knowledge of Intangible Dance in the Grand Canal Section of Henan, China. </w:t>
      </w:r>
      <w:r>
        <w:rPr>
          <w:rFonts w:asciiTheme="majorBidi" w:hAnsiTheme="majorBidi" w:cstheme="majorBidi"/>
          <w:i/>
          <w:iCs/>
          <w:color w:val="222222"/>
          <w:shd w:val="clear" w:color="auto" w:fill="FFFFFF"/>
          <w:lang w:val="en-GB"/>
        </w:rPr>
        <w:t>International Journal of Curriculum and I</w:t>
      </w:r>
      <w:r>
        <w:rPr>
          <w:rFonts w:asciiTheme="majorBidi" w:hAnsiTheme="majorBidi" w:cstheme="majorBidi"/>
          <w:i/>
          <w:iCs/>
          <w:color w:val="222222"/>
          <w:shd w:val="clear" w:color="auto" w:fill="FFFFFF"/>
          <w:lang w:val="en-GB"/>
        </w:rPr>
        <w:t>nstruction</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15</w:t>
      </w:r>
      <w:r>
        <w:rPr>
          <w:rFonts w:asciiTheme="majorBidi" w:hAnsiTheme="majorBidi" w:cstheme="majorBidi"/>
          <w:color w:val="222222"/>
          <w:shd w:val="clear" w:color="auto" w:fill="FFFFFF"/>
          <w:lang w:val="en-GB"/>
        </w:rPr>
        <w:t>(2), pp.1297-1311 ISSN 2202-9478</w:t>
      </w:r>
    </w:p>
    <w:p w14:paraId="22DC5C6B"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Liu, J., 2021. </w:t>
      </w:r>
      <w:r>
        <w:rPr>
          <w:rFonts w:asciiTheme="majorBidi" w:hAnsiTheme="majorBidi" w:cstheme="majorBidi"/>
          <w:i/>
          <w:iCs/>
          <w:color w:val="222222"/>
          <w:shd w:val="clear" w:color="auto" w:fill="FFFFFF"/>
          <w:lang w:val="en-GB"/>
        </w:rPr>
        <w:t>A Performance Guide to Mandarin-Chinese Art Songs Reflecting the Second Sino-Japanese War (1931-1945)</w:t>
      </w:r>
      <w:r>
        <w:rPr>
          <w:rFonts w:asciiTheme="majorBidi" w:hAnsiTheme="majorBidi" w:cstheme="majorBidi"/>
          <w:color w:val="222222"/>
          <w:shd w:val="clear" w:color="auto" w:fill="FFFFFF"/>
          <w:lang w:val="en-GB"/>
        </w:rPr>
        <w:t>. The University of Wisconsin-Madison ISSN 2203-2323</w:t>
      </w:r>
    </w:p>
    <w:p w14:paraId="7AD23A2D"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Lu, V., 2022. </w:t>
      </w:r>
      <w:r>
        <w:rPr>
          <w:rFonts w:asciiTheme="majorBidi" w:hAnsiTheme="majorBidi" w:cstheme="majorBidi"/>
          <w:i/>
          <w:iCs/>
          <w:color w:val="222222"/>
          <w:shd w:val="clear" w:color="auto" w:fill="FFFFFF"/>
          <w:lang w:val="en-GB"/>
        </w:rPr>
        <w:t>Music and China's Little R</w:t>
      </w:r>
      <w:r>
        <w:rPr>
          <w:rFonts w:asciiTheme="majorBidi" w:hAnsiTheme="majorBidi" w:cstheme="majorBidi"/>
          <w:i/>
          <w:iCs/>
          <w:color w:val="222222"/>
          <w:shd w:val="clear" w:color="auto" w:fill="FFFFFF"/>
          <w:lang w:val="en-GB"/>
        </w:rPr>
        <w:t>ed Book</w:t>
      </w:r>
      <w:r>
        <w:rPr>
          <w:rFonts w:asciiTheme="majorBidi" w:hAnsiTheme="majorBidi" w:cstheme="majorBidi"/>
          <w:color w:val="222222"/>
          <w:shd w:val="clear" w:color="auto" w:fill="FFFFFF"/>
          <w:lang w:val="en-GB"/>
        </w:rPr>
        <w:t> (Doctoral dissertation, University of Georgia), ISSN 2202-6670</w:t>
      </w:r>
    </w:p>
    <w:p w14:paraId="6E0ED139" w14:textId="77777777" w:rsidR="00295D6E" w:rsidRDefault="002C1053">
      <w:pPr>
        <w:spacing w:line="360" w:lineRule="auto"/>
        <w:ind w:left="720" w:hanging="720"/>
        <w:rPr>
          <w:rFonts w:asciiTheme="majorBidi" w:hAnsiTheme="majorBidi" w:cstheme="majorBidi"/>
          <w:color w:val="222222"/>
          <w:shd w:val="clear" w:color="auto" w:fill="FFFFFF"/>
          <w:lang w:val="en-GB"/>
        </w:rPr>
      </w:pPr>
      <w:proofErr w:type="spellStart"/>
      <w:r>
        <w:rPr>
          <w:rFonts w:asciiTheme="majorBidi" w:hAnsiTheme="majorBidi" w:cstheme="majorBidi"/>
          <w:color w:val="222222"/>
          <w:shd w:val="clear" w:color="auto" w:fill="FFFFFF"/>
          <w:lang w:val="en-GB"/>
        </w:rPr>
        <w:t>Nian</w:t>
      </w:r>
      <w:proofErr w:type="spellEnd"/>
      <w:r>
        <w:rPr>
          <w:rFonts w:asciiTheme="majorBidi" w:hAnsiTheme="majorBidi" w:cstheme="majorBidi"/>
          <w:color w:val="222222"/>
          <w:shd w:val="clear" w:color="auto" w:fill="FFFFFF"/>
          <w:lang w:val="en-GB"/>
        </w:rPr>
        <w:t>, L., 2023. The Communication Studies of China's Red Dance. </w:t>
      </w:r>
      <w:r>
        <w:rPr>
          <w:rFonts w:asciiTheme="majorBidi" w:hAnsiTheme="majorBidi" w:cstheme="majorBidi"/>
          <w:i/>
          <w:iCs/>
          <w:color w:val="222222"/>
          <w:shd w:val="clear" w:color="auto" w:fill="FFFFFF"/>
          <w:lang w:val="en-GB"/>
        </w:rPr>
        <w:t>Art and Performance Letters</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4</w:t>
      </w:r>
      <w:r>
        <w:rPr>
          <w:rFonts w:asciiTheme="majorBidi" w:hAnsiTheme="majorBidi" w:cstheme="majorBidi"/>
          <w:color w:val="222222"/>
          <w:shd w:val="clear" w:color="auto" w:fill="FFFFFF"/>
          <w:lang w:val="en-GB"/>
        </w:rPr>
        <w:t>(1), pp.86-90 ISSN 2202-9478</w:t>
      </w:r>
    </w:p>
    <w:p w14:paraId="497D61BB" w14:textId="77777777" w:rsidR="00295D6E" w:rsidRDefault="002C1053">
      <w:pPr>
        <w:spacing w:line="360" w:lineRule="auto"/>
        <w:ind w:left="720" w:hanging="720"/>
        <w:rPr>
          <w:rFonts w:asciiTheme="majorBidi" w:hAnsiTheme="majorBidi" w:cstheme="majorBidi"/>
          <w:color w:val="222222"/>
          <w:shd w:val="clear" w:color="auto" w:fill="FFFFFF"/>
          <w:lang w:val="en-GB"/>
        </w:rPr>
      </w:pPr>
      <w:proofErr w:type="spellStart"/>
      <w:r>
        <w:rPr>
          <w:rFonts w:asciiTheme="majorBidi" w:hAnsiTheme="majorBidi" w:cstheme="majorBidi"/>
          <w:color w:val="222222"/>
          <w:shd w:val="clear" w:color="auto" w:fill="FFFFFF"/>
          <w:lang w:val="en-GB"/>
        </w:rPr>
        <w:t>Qifei</w:t>
      </w:r>
      <w:proofErr w:type="spellEnd"/>
      <w:r>
        <w:rPr>
          <w:rFonts w:asciiTheme="majorBidi" w:hAnsiTheme="majorBidi" w:cstheme="majorBidi"/>
          <w:color w:val="222222"/>
          <w:shd w:val="clear" w:color="auto" w:fill="FFFFFF"/>
          <w:lang w:val="en-GB"/>
        </w:rPr>
        <w:t xml:space="preserve">, Y. and </w:t>
      </w:r>
      <w:proofErr w:type="spellStart"/>
      <w:r>
        <w:rPr>
          <w:rFonts w:asciiTheme="majorBidi" w:hAnsiTheme="majorBidi" w:cstheme="majorBidi"/>
          <w:color w:val="222222"/>
          <w:shd w:val="clear" w:color="auto" w:fill="FFFFFF"/>
          <w:lang w:val="en-GB"/>
        </w:rPr>
        <w:t>Chuangprakhon</w:t>
      </w:r>
      <w:proofErr w:type="spellEnd"/>
      <w:r>
        <w:rPr>
          <w:rFonts w:asciiTheme="majorBidi" w:hAnsiTheme="majorBidi" w:cstheme="majorBidi"/>
          <w:color w:val="222222"/>
          <w:shd w:val="clear" w:color="auto" w:fill="FFFFFF"/>
          <w:lang w:val="en-GB"/>
        </w:rPr>
        <w:t>, S., 2022. </w:t>
      </w:r>
      <w:proofErr w:type="spellStart"/>
      <w:r>
        <w:rPr>
          <w:rFonts w:asciiTheme="majorBidi" w:hAnsiTheme="majorBidi" w:cstheme="majorBidi"/>
          <w:i/>
          <w:iCs/>
          <w:color w:val="222222"/>
          <w:shd w:val="clear" w:color="auto" w:fill="FFFFFF"/>
          <w:lang w:val="en-GB"/>
        </w:rPr>
        <w:t>Hua'er</w:t>
      </w:r>
      <w:proofErr w:type="spellEnd"/>
      <w:r>
        <w:rPr>
          <w:rFonts w:asciiTheme="majorBidi" w:hAnsiTheme="majorBidi" w:cstheme="majorBidi"/>
          <w:i/>
          <w:iCs/>
          <w:color w:val="222222"/>
          <w:shd w:val="clear" w:color="auto" w:fill="FFFFFF"/>
          <w:lang w:val="en-GB"/>
        </w:rPr>
        <w:t xml:space="preserve"> folk song in </w:t>
      </w:r>
      <w:r>
        <w:rPr>
          <w:rFonts w:asciiTheme="majorBidi" w:hAnsiTheme="majorBidi" w:cstheme="majorBidi"/>
          <w:i/>
          <w:iCs/>
          <w:color w:val="222222"/>
          <w:shd w:val="clear" w:color="auto" w:fill="FFFFFF"/>
          <w:lang w:val="en-GB"/>
        </w:rPr>
        <w:t>Qinghai, China</w:t>
      </w:r>
      <w:r>
        <w:rPr>
          <w:rFonts w:asciiTheme="majorBidi" w:hAnsiTheme="majorBidi" w:cstheme="majorBidi"/>
          <w:color w:val="222222"/>
          <w:shd w:val="clear" w:color="auto" w:fill="FFFFFF"/>
          <w:lang w:val="en-GB"/>
        </w:rPr>
        <w:t xml:space="preserve"> (Doctoral dissertation, </w:t>
      </w:r>
      <w:proofErr w:type="spellStart"/>
      <w:r>
        <w:rPr>
          <w:rFonts w:asciiTheme="majorBidi" w:hAnsiTheme="majorBidi" w:cstheme="majorBidi"/>
          <w:color w:val="222222"/>
          <w:shd w:val="clear" w:color="auto" w:fill="FFFFFF"/>
          <w:lang w:val="en-GB"/>
        </w:rPr>
        <w:t>Mahasarakham</w:t>
      </w:r>
      <w:proofErr w:type="spellEnd"/>
      <w:r>
        <w:rPr>
          <w:rFonts w:asciiTheme="majorBidi" w:hAnsiTheme="majorBidi" w:cstheme="majorBidi"/>
          <w:color w:val="222222"/>
          <w:shd w:val="clear" w:color="auto" w:fill="FFFFFF"/>
          <w:lang w:val="en-GB"/>
        </w:rPr>
        <w:t xml:space="preserve"> University) ISSN 2202-9477</w:t>
      </w:r>
    </w:p>
    <w:p w14:paraId="6A1B1DAB" w14:textId="77777777" w:rsidR="00295D6E" w:rsidRDefault="002C1053">
      <w:pPr>
        <w:spacing w:line="36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Schexnayder</w:t>
      </w:r>
      <w:proofErr w:type="spellEnd"/>
      <w:r>
        <w:rPr>
          <w:rFonts w:ascii="Arial" w:hAnsi="Arial" w:cs="Arial"/>
          <w:color w:val="222222"/>
          <w:sz w:val="20"/>
          <w:szCs w:val="20"/>
          <w:shd w:val="clear" w:color="auto" w:fill="FFFFFF"/>
        </w:rPr>
        <w:t>, M.M., 2012. Development of Modern Healthcare in Pre-1949 China with Emphasis on Geographical Relationships.</w:t>
      </w:r>
    </w:p>
    <w:p w14:paraId="2D4E280D"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Wang, L. and Yi, H., 2023. Inheritance and Development o</w:t>
      </w:r>
      <w:r>
        <w:rPr>
          <w:rFonts w:asciiTheme="majorBidi" w:hAnsiTheme="majorBidi" w:cstheme="majorBidi"/>
          <w:color w:val="222222"/>
          <w:shd w:val="clear" w:color="auto" w:fill="FFFFFF"/>
          <w:lang w:val="en-GB"/>
        </w:rPr>
        <w:t xml:space="preserve">f </w:t>
      </w:r>
      <w:proofErr w:type="spellStart"/>
      <w:r>
        <w:rPr>
          <w:rFonts w:asciiTheme="majorBidi" w:hAnsiTheme="majorBidi" w:cstheme="majorBidi"/>
          <w:color w:val="222222"/>
          <w:shd w:val="clear" w:color="auto" w:fill="FFFFFF"/>
          <w:lang w:val="en-GB"/>
        </w:rPr>
        <w:t>Ansai</w:t>
      </w:r>
      <w:proofErr w:type="spellEnd"/>
      <w:r>
        <w:rPr>
          <w:rFonts w:asciiTheme="majorBidi" w:hAnsiTheme="majorBidi" w:cstheme="majorBidi"/>
          <w:color w:val="222222"/>
          <w:shd w:val="clear" w:color="auto" w:fill="FFFFFF"/>
          <w:lang w:val="en-GB"/>
        </w:rPr>
        <w:t xml:space="preserve"> Waist Drum. </w:t>
      </w:r>
      <w:r>
        <w:rPr>
          <w:rFonts w:asciiTheme="majorBidi" w:hAnsiTheme="majorBidi" w:cstheme="majorBidi"/>
          <w:i/>
          <w:iCs/>
          <w:color w:val="222222"/>
          <w:shd w:val="clear" w:color="auto" w:fill="FFFFFF"/>
          <w:lang w:val="en-GB"/>
        </w:rPr>
        <w:t>Journal of Sociology and Ethnology</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5</w:t>
      </w:r>
      <w:r>
        <w:rPr>
          <w:rFonts w:asciiTheme="majorBidi" w:hAnsiTheme="majorBidi" w:cstheme="majorBidi"/>
          <w:color w:val="222222"/>
          <w:shd w:val="clear" w:color="auto" w:fill="FFFFFF"/>
          <w:lang w:val="en-GB"/>
        </w:rPr>
        <w:t>(2), pp.73-78 ISSN 2202-4487</w:t>
      </w:r>
    </w:p>
    <w:p w14:paraId="2A634906" w14:textId="77777777" w:rsidR="00295D6E" w:rsidRDefault="002C1053">
      <w:pPr>
        <w:spacing w:line="360" w:lineRule="auto"/>
        <w:ind w:left="720" w:hanging="720"/>
        <w:rPr>
          <w:rFonts w:asciiTheme="majorBidi" w:hAnsiTheme="majorBidi" w:cstheme="majorBidi"/>
          <w:lang w:val="en-GB"/>
        </w:rPr>
      </w:pPr>
      <w:proofErr w:type="spellStart"/>
      <w:r>
        <w:rPr>
          <w:rFonts w:asciiTheme="majorBidi" w:hAnsiTheme="majorBidi" w:cstheme="majorBidi"/>
          <w:color w:val="222222"/>
          <w:shd w:val="clear" w:color="auto" w:fill="FFFFFF"/>
          <w:lang w:val="en-GB"/>
        </w:rPr>
        <w:t>Xiabin</w:t>
      </w:r>
      <w:proofErr w:type="spellEnd"/>
      <w:r>
        <w:rPr>
          <w:rFonts w:asciiTheme="majorBidi" w:hAnsiTheme="majorBidi" w:cstheme="majorBidi"/>
          <w:color w:val="222222"/>
          <w:shd w:val="clear" w:color="auto" w:fill="FFFFFF"/>
          <w:lang w:val="en-GB"/>
        </w:rPr>
        <w:t>, L., 2020. Research on the Ontology and Educational Function of Ritual Music in Western Guangdong. </w:t>
      </w:r>
      <w:r>
        <w:rPr>
          <w:rFonts w:asciiTheme="majorBidi" w:hAnsiTheme="majorBidi" w:cstheme="majorBidi"/>
          <w:i/>
          <w:iCs/>
          <w:color w:val="222222"/>
          <w:shd w:val="clear" w:color="auto" w:fill="FFFFFF"/>
          <w:lang w:val="en-GB"/>
        </w:rPr>
        <w:t>Frontiers in Art Research</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2</w:t>
      </w:r>
      <w:r>
        <w:rPr>
          <w:rFonts w:asciiTheme="majorBidi" w:hAnsiTheme="majorBidi" w:cstheme="majorBidi"/>
          <w:color w:val="222222"/>
          <w:shd w:val="clear" w:color="auto" w:fill="FFFFFF"/>
          <w:lang w:val="en-GB"/>
        </w:rPr>
        <w:t>(3) ISSN-4412-3302</w:t>
      </w:r>
      <w:r>
        <w:rPr>
          <w:rFonts w:asciiTheme="majorBidi" w:hAnsiTheme="majorBidi" w:cstheme="majorBidi"/>
          <w:lang w:val="en-GB"/>
        </w:rPr>
        <w:t xml:space="preserve"> </w:t>
      </w:r>
    </w:p>
    <w:p w14:paraId="3DF53DE7"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 xml:space="preserve">Xu, W. and Sun, </w:t>
      </w:r>
      <w:r>
        <w:rPr>
          <w:rFonts w:asciiTheme="majorBidi" w:hAnsiTheme="majorBidi" w:cstheme="majorBidi"/>
          <w:color w:val="222222"/>
          <w:shd w:val="clear" w:color="auto" w:fill="FFFFFF"/>
          <w:lang w:val="en-GB"/>
        </w:rPr>
        <w:t>T., 2021. Evaluation of rural habitat environment in under-developed areas of Western China: A case study of Northern Shaanxi. </w:t>
      </w:r>
      <w:r>
        <w:rPr>
          <w:rFonts w:asciiTheme="majorBidi" w:hAnsiTheme="majorBidi" w:cstheme="majorBidi"/>
          <w:i/>
          <w:iCs/>
          <w:color w:val="222222"/>
          <w:shd w:val="clear" w:color="auto" w:fill="FFFFFF"/>
          <w:lang w:val="en-GB"/>
        </w:rPr>
        <w:t>Environment, Development and Sustainability</w:t>
      </w:r>
      <w:r>
        <w:rPr>
          <w:rFonts w:asciiTheme="majorBidi" w:hAnsiTheme="majorBidi" w:cstheme="majorBidi"/>
          <w:color w:val="222222"/>
          <w:shd w:val="clear" w:color="auto" w:fill="FFFFFF"/>
          <w:lang w:val="en-GB"/>
        </w:rPr>
        <w:t>, pp.1-</w:t>
      </w:r>
      <w:proofErr w:type="gramStart"/>
      <w:r>
        <w:rPr>
          <w:rFonts w:asciiTheme="majorBidi" w:hAnsiTheme="majorBidi" w:cstheme="majorBidi"/>
          <w:color w:val="222222"/>
          <w:shd w:val="clear" w:color="auto" w:fill="FFFFFF"/>
          <w:lang w:val="en-GB"/>
        </w:rPr>
        <w:t>37.ISSN</w:t>
      </w:r>
      <w:proofErr w:type="gramEnd"/>
      <w:r>
        <w:rPr>
          <w:rFonts w:asciiTheme="majorBidi" w:hAnsiTheme="majorBidi" w:cstheme="majorBidi"/>
          <w:color w:val="222222"/>
          <w:shd w:val="clear" w:color="auto" w:fill="FFFFFF"/>
          <w:lang w:val="en-GB"/>
        </w:rPr>
        <w:t xml:space="preserve"> 4455-4502</w:t>
      </w:r>
    </w:p>
    <w:p w14:paraId="04548EC7"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Arial" w:hAnsi="Arial" w:cs="Arial"/>
          <w:color w:val="222222"/>
          <w:sz w:val="20"/>
          <w:szCs w:val="20"/>
          <w:shd w:val="clear" w:color="auto" w:fill="FFFFFF"/>
        </w:rPr>
        <w:t>Yang, H.Z., Yi, H. and Wang, S.R., 2012. Research on and Inhe</w:t>
      </w:r>
      <w:r>
        <w:rPr>
          <w:rFonts w:ascii="Arial" w:hAnsi="Arial" w:cs="Arial"/>
          <w:color w:val="222222"/>
          <w:sz w:val="20"/>
          <w:szCs w:val="20"/>
          <w:shd w:val="clear" w:color="auto" w:fill="FFFFFF"/>
        </w:rPr>
        <w:t>riting the Cultural Identity of the Rural Settlement in Northern Part of Shaanxi Province. </w:t>
      </w:r>
      <w:r>
        <w:rPr>
          <w:rFonts w:ascii="Arial" w:hAnsi="Arial" w:cs="Arial"/>
          <w:i/>
          <w:iCs/>
          <w:color w:val="222222"/>
          <w:sz w:val="20"/>
          <w:szCs w:val="20"/>
          <w:shd w:val="clear" w:color="auto" w:fill="FFFFFF"/>
        </w:rPr>
        <w:t>Advanced Materials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368</w:t>
      </w:r>
      <w:r>
        <w:rPr>
          <w:rFonts w:ascii="Arial" w:hAnsi="Arial" w:cs="Arial"/>
          <w:color w:val="222222"/>
          <w:sz w:val="20"/>
          <w:szCs w:val="20"/>
          <w:shd w:val="clear" w:color="auto" w:fill="FFFFFF"/>
        </w:rPr>
        <w:t>, pp.3465-3468.</w:t>
      </w:r>
    </w:p>
    <w:p w14:paraId="3AF62330" w14:textId="77777777" w:rsidR="00295D6E" w:rsidRDefault="002C1053">
      <w:pPr>
        <w:spacing w:line="360" w:lineRule="auto"/>
        <w:ind w:left="720" w:hanging="720"/>
        <w:rPr>
          <w:rFonts w:asciiTheme="majorBidi" w:hAnsiTheme="majorBidi" w:cstheme="majorBidi"/>
          <w:color w:val="000000"/>
          <w:shd w:val="clear" w:color="auto" w:fill="FFFFFF"/>
          <w:lang w:val="en-GB"/>
        </w:rPr>
      </w:pPr>
      <w:r>
        <w:rPr>
          <w:rFonts w:asciiTheme="majorBidi" w:hAnsiTheme="majorBidi" w:cstheme="majorBidi"/>
          <w:color w:val="222222"/>
          <w:shd w:val="clear" w:color="auto" w:fill="FFFFFF"/>
          <w:lang w:val="en-GB"/>
        </w:rPr>
        <w:t xml:space="preserve">Yao, R., </w:t>
      </w:r>
      <w:proofErr w:type="spellStart"/>
      <w:r>
        <w:rPr>
          <w:rFonts w:asciiTheme="majorBidi" w:hAnsiTheme="majorBidi" w:cstheme="majorBidi"/>
          <w:color w:val="222222"/>
          <w:shd w:val="clear" w:color="auto" w:fill="FFFFFF"/>
          <w:lang w:val="en-GB"/>
        </w:rPr>
        <w:t>Dehong</w:t>
      </w:r>
      <w:proofErr w:type="spellEnd"/>
      <w:r>
        <w:rPr>
          <w:rFonts w:asciiTheme="majorBidi" w:hAnsiTheme="majorBidi" w:cstheme="majorBidi"/>
          <w:color w:val="222222"/>
          <w:shd w:val="clear" w:color="auto" w:fill="FFFFFF"/>
          <w:lang w:val="en-GB"/>
        </w:rPr>
        <w:t xml:space="preserve">, Z., </w:t>
      </w:r>
      <w:proofErr w:type="spellStart"/>
      <w:r>
        <w:rPr>
          <w:rFonts w:asciiTheme="majorBidi" w:hAnsiTheme="majorBidi" w:cstheme="majorBidi"/>
          <w:color w:val="222222"/>
          <w:shd w:val="clear" w:color="auto" w:fill="FFFFFF"/>
          <w:lang w:val="en-GB"/>
        </w:rPr>
        <w:t>Zhenting</w:t>
      </w:r>
      <w:proofErr w:type="spellEnd"/>
      <w:r>
        <w:rPr>
          <w:rFonts w:asciiTheme="majorBidi" w:hAnsiTheme="majorBidi" w:cstheme="majorBidi"/>
          <w:color w:val="222222"/>
          <w:shd w:val="clear" w:color="auto" w:fill="FFFFFF"/>
          <w:lang w:val="en-GB"/>
        </w:rPr>
        <w:t xml:space="preserve">, W. and </w:t>
      </w:r>
      <w:proofErr w:type="spellStart"/>
      <w:r>
        <w:rPr>
          <w:rFonts w:asciiTheme="majorBidi" w:hAnsiTheme="majorBidi" w:cstheme="majorBidi"/>
          <w:color w:val="222222"/>
          <w:shd w:val="clear" w:color="auto" w:fill="FFFFFF"/>
          <w:lang w:val="en-GB"/>
        </w:rPr>
        <w:t>Huihui</w:t>
      </w:r>
      <w:proofErr w:type="spellEnd"/>
      <w:r>
        <w:rPr>
          <w:rFonts w:asciiTheme="majorBidi" w:hAnsiTheme="majorBidi" w:cstheme="majorBidi"/>
          <w:color w:val="222222"/>
          <w:shd w:val="clear" w:color="auto" w:fill="FFFFFF"/>
          <w:lang w:val="en-GB"/>
        </w:rPr>
        <w:t xml:space="preserve">, Y., 2020. Evaluation of Urban Park Landscape in </w:t>
      </w:r>
      <w:proofErr w:type="spellStart"/>
      <w:r>
        <w:rPr>
          <w:rFonts w:asciiTheme="majorBidi" w:hAnsiTheme="majorBidi" w:cstheme="majorBidi"/>
          <w:color w:val="222222"/>
          <w:shd w:val="clear" w:color="auto" w:fill="FFFFFF"/>
          <w:lang w:val="en-GB"/>
        </w:rPr>
        <w:t>Ma'anshan</w:t>
      </w:r>
      <w:proofErr w:type="spellEnd"/>
      <w:r>
        <w:rPr>
          <w:rFonts w:asciiTheme="majorBidi" w:hAnsiTheme="majorBidi" w:cstheme="majorBidi"/>
          <w:color w:val="222222"/>
          <w:shd w:val="clear" w:color="auto" w:fill="FFFFFF"/>
          <w:lang w:val="en-GB"/>
        </w:rPr>
        <w:t xml:space="preserve"> Based on </w:t>
      </w:r>
      <w:r>
        <w:rPr>
          <w:rFonts w:asciiTheme="majorBidi" w:hAnsiTheme="majorBidi" w:cstheme="majorBidi"/>
          <w:color w:val="222222"/>
          <w:shd w:val="clear" w:color="auto" w:fill="FFFFFF"/>
          <w:lang w:val="en-GB"/>
        </w:rPr>
        <w:t>Analytic Hierarchy Process (AHP). </w:t>
      </w:r>
      <w:r>
        <w:rPr>
          <w:rFonts w:asciiTheme="majorBidi" w:hAnsiTheme="majorBidi" w:cstheme="majorBidi"/>
          <w:i/>
          <w:iCs/>
          <w:color w:val="222222"/>
          <w:shd w:val="clear" w:color="auto" w:fill="FFFFFF"/>
          <w:lang w:val="en-GB"/>
        </w:rPr>
        <w:t>Journal of Landscape Research</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12</w:t>
      </w:r>
      <w:r>
        <w:rPr>
          <w:rFonts w:asciiTheme="majorBidi" w:hAnsiTheme="majorBidi" w:cstheme="majorBidi"/>
          <w:color w:val="222222"/>
          <w:shd w:val="clear" w:color="auto" w:fill="FFFFFF"/>
          <w:lang w:val="en-GB"/>
        </w:rPr>
        <w:t xml:space="preserve">(5), pp.94-102, ISSN </w:t>
      </w:r>
      <w:r>
        <w:rPr>
          <w:rFonts w:asciiTheme="majorBidi" w:hAnsiTheme="majorBidi" w:cstheme="majorBidi"/>
          <w:color w:val="000000"/>
          <w:shd w:val="clear" w:color="auto" w:fill="FFFFFF"/>
          <w:lang w:val="en-GB"/>
        </w:rPr>
        <w:t>749-6570</w:t>
      </w:r>
    </w:p>
    <w:p w14:paraId="0FB0B970" w14:textId="77777777" w:rsidR="00295D6E" w:rsidRDefault="002C1053">
      <w:pPr>
        <w:spacing w:line="360" w:lineRule="auto"/>
        <w:ind w:left="720" w:hanging="720"/>
        <w:rPr>
          <w:rFonts w:asciiTheme="majorBidi" w:hAnsiTheme="majorBidi" w:cstheme="majorBidi"/>
          <w:color w:val="222222"/>
          <w:shd w:val="clear" w:color="auto" w:fill="FFFFFF"/>
          <w:lang w:val="en-GB"/>
        </w:rPr>
      </w:pPr>
      <w:r>
        <w:rPr>
          <w:rFonts w:asciiTheme="majorBidi" w:hAnsiTheme="majorBidi" w:cstheme="majorBidi"/>
          <w:color w:val="222222"/>
          <w:shd w:val="clear" w:color="auto" w:fill="FFFFFF"/>
          <w:lang w:val="en-GB"/>
        </w:rPr>
        <w:t>Yong, X., 2022. </w:t>
      </w:r>
      <w:r>
        <w:rPr>
          <w:rFonts w:asciiTheme="majorBidi" w:hAnsiTheme="majorBidi" w:cstheme="majorBidi"/>
          <w:i/>
          <w:iCs/>
          <w:color w:val="222222"/>
          <w:shd w:val="clear" w:color="auto" w:fill="FFFFFF"/>
          <w:lang w:val="en-GB"/>
        </w:rPr>
        <w:t>Nationalisation, Peasantry and Rural Integration in China II</w:t>
      </w:r>
      <w:r>
        <w:rPr>
          <w:rFonts w:asciiTheme="majorBidi" w:hAnsiTheme="majorBidi" w:cstheme="majorBidi"/>
          <w:color w:val="222222"/>
          <w:shd w:val="clear" w:color="auto" w:fill="FFFFFF"/>
          <w:lang w:val="en-GB"/>
        </w:rPr>
        <w:t>. Taylor &amp; Francis ISSN 2202-9478</w:t>
      </w:r>
    </w:p>
    <w:p w14:paraId="09C6BEBB" w14:textId="77777777" w:rsidR="00295D6E" w:rsidRDefault="002C1053">
      <w:pPr>
        <w:spacing w:line="360" w:lineRule="auto"/>
        <w:ind w:left="720" w:hanging="720"/>
        <w:rPr>
          <w:rFonts w:asciiTheme="majorBidi" w:hAnsiTheme="majorBidi" w:cstheme="majorBidi"/>
          <w:lang w:val="en-GB"/>
        </w:rPr>
      </w:pPr>
      <w:r>
        <w:rPr>
          <w:rFonts w:asciiTheme="majorBidi" w:hAnsiTheme="majorBidi" w:cstheme="majorBidi"/>
          <w:color w:val="222222"/>
          <w:shd w:val="clear" w:color="auto" w:fill="FFFFFF"/>
          <w:lang w:val="en-GB"/>
        </w:rPr>
        <w:lastRenderedPageBreak/>
        <w:t xml:space="preserve">Zhang, E. and </w:t>
      </w:r>
      <w:proofErr w:type="spellStart"/>
      <w:r>
        <w:rPr>
          <w:rFonts w:asciiTheme="majorBidi" w:hAnsiTheme="majorBidi" w:cstheme="majorBidi"/>
          <w:color w:val="222222"/>
          <w:shd w:val="clear" w:color="auto" w:fill="FFFFFF"/>
          <w:lang w:val="en-GB"/>
        </w:rPr>
        <w:t>Choatchamrat</w:t>
      </w:r>
      <w:proofErr w:type="spellEnd"/>
      <w:r>
        <w:rPr>
          <w:rFonts w:asciiTheme="majorBidi" w:hAnsiTheme="majorBidi" w:cstheme="majorBidi"/>
          <w:color w:val="222222"/>
          <w:shd w:val="clear" w:color="auto" w:fill="FFFFFF"/>
          <w:lang w:val="en-GB"/>
        </w:rPr>
        <w:t>, S., 2023. Disseminati</w:t>
      </w:r>
      <w:r>
        <w:rPr>
          <w:rFonts w:asciiTheme="majorBidi" w:hAnsiTheme="majorBidi" w:cstheme="majorBidi"/>
          <w:color w:val="222222"/>
          <w:shd w:val="clear" w:color="auto" w:fill="FFFFFF"/>
          <w:lang w:val="en-GB"/>
        </w:rPr>
        <w:t>on of Folk Song Literacy in China’s Northern Shaanxi Province. </w:t>
      </w:r>
      <w:r>
        <w:rPr>
          <w:rFonts w:asciiTheme="majorBidi" w:hAnsiTheme="majorBidi" w:cstheme="majorBidi"/>
          <w:i/>
          <w:iCs/>
          <w:color w:val="222222"/>
          <w:shd w:val="clear" w:color="auto" w:fill="FFFFFF"/>
          <w:lang w:val="en-GB"/>
        </w:rPr>
        <w:t>International Journal of Education and Literacy Studies</w:t>
      </w:r>
      <w:r>
        <w:rPr>
          <w:rFonts w:asciiTheme="majorBidi" w:hAnsiTheme="majorBidi" w:cstheme="majorBidi"/>
          <w:color w:val="222222"/>
          <w:shd w:val="clear" w:color="auto" w:fill="FFFFFF"/>
          <w:lang w:val="en-GB"/>
        </w:rPr>
        <w:t>, </w:t>
      </w:r>
      <w:r>
        <w:rPr>
          <w:rFonts w:asciiTheme="majorBidi" w:hAnsiTheme="majorBidi" w:cstheme="majorBidi"/>
          <w:i/>
          <w:iCs/>
          <w:color w:val="222222"/>
          <w:shd w:val="clear" w:color="auto" w:fill="FFFFFF"/>
          <w:lang w:val="en-GB"/>
        </w:rPr>
        <w:t>11</w:t>
      </w:r>
      <w:r>
        <w:rPr>
          <w:rFonts w:asciiTheme="majorBidi" w:hAnsiTheme="majorBidi" w:cstheme="majorBidi"/>
          <w:color w:val="222222"/>
          <w:shd w:val="clear" w:color="auto" w:fill="FFFFFF"/>
          <w:lang w:val="en-GB"/>
        </w:rPr>
        <w:t xml:space="preserve">(4), pp.131-140, </w:t>
      </w:r>
      <w:r>
        <w:rPr>
          <w:rFonts w:asciiTheme="majorBidi" w:hAnsiTheme="majorBidi" w:cstheme="majorBidi"/>
          <w:lang w:val="en-GB"/>
        </w:rPr>
        <w:t>ISSN: 2202-9478</w:t>
      </w:r>
    </w:p>
    <w:p w14:paraId="288FB286" w14:textId="77777777" w:rsidR="00295D6E" w:rsidRDefault="002C1053">
      <w:pPr>
        <w:spacing w:line="360" w:lineRule="auto"/>
        <w:ind w:left="720" w:hanging="720"/>
        <w:rPr>
          <w:rFonts w:asciiTheme="majorBidi" w:hAnsiTheme="majorBidi" w:cstheme="majorBidi"/>
          <w:lang w:val="en-GB"/>
        </w:rPr>
      </w:pPr>
      <w:proofErr w:type="spellStart"/>
      <w:r>
        <w:rPr>
          <w:rFonts w:ascii="Arial" w:hAnsi="Arial" w:cs="Arial"/>
          <w:color w:val="222222"/>
          <w:sz w:val="20"/>
          <w:szCs w:val="20"/>
          <w:shd w:val="clear" w:color="auto" w:fill="FFFFFF"/>
        </w:rPr>
        <w:t>zhi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Zong</w:t>
      </w:r>
      <w:proofErr w:type="spellEnd"/>
      <w:r>
        <w:rPr>
          <w:rFonts w:ascii="Arial" w:hAnsi="Arial" w:cs="Arial"/>
          <w:color w:val="222222"/>
          <w:sz w:val="20"/>
          <w:szCs w:val="20"/>
          <w:shd w:val="clear" w:color="auto" w:fill="FFFFFF"/>
        </w:rPr>
        <w:t xml:space="preserve">, Y. and </w:t>
      </w:r>
      <w:proofErr w:type="spellStart"/>
      <w:r>
        <w:rPr>
          <w:rFonts w:ascii="Arial" w:hAnsi="Arial" w:cs="Arial"/>
          <w:color w:val="222222"/>
          <w:sz w:val="20"/>
          <w:szCs w:val="20"/>
          <w:shd w:val="clear" w:color="auto" w:fill="FFFFFF"/>
        </w:rPr>
        <w:t>wu</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Mou</w:t>
      </w:r>
      <w:proofErr w:type="spellEnd"/>
      <w:r>
        <w:rPr>
          <w:rFonts w:ascii="Arial" w:hAnsi="Arial" w:cs="Arial"/>
          <w:color w:val="222222"/>
          <w:sz w:val="20"/>
          <w:szCs w:val="20"/>
          <w:shd w:val="clear" w:color="auto" w:fill="FFFFFF"/>
        </w:rPr>
        <w:t xml:space="preserve">, S., 2013, August. Innovating the Launch Mode of Sunshine Sports &amp; Improving </w:t>
      </w:r>
      <w:r>
        <w:rPr>
          <w:rFonts w:ascii="Arial" w:hAnsi="Arial" w:cs="Arial"/>
          <w:color w:val="222222"/>
          <w:sz w:val="20"/>
          <w:szCs w:val="20"/>
          <w:shd w:val="clear" w:color="auto" w:fill="FFFFFF"/>
        </w:rPr>
        <w:t xml:space="preserve">Students’ Practice Abilities on PE——A Case Study of </w:t>
      </w:r>
      <w:proofErr w:type="spellStart"/>
      <w:r>
        <w:rPr>
          <w:rFonts w:ascii="Arial" w:hAnsi="Arial" w:cs="Arial"/>
          <w:color w:val="222222"/>
          <w:sz w:val="20"/>
          <w:szCs w:val="20"/>
          <w:shd w:val="clear" w:color="auto" w:fill="FFFFFF"/>
        </w:rPr>
        <w:t>Yan’an</w:t>
      </w:r>
      <w:proofErr w:type="spellEnd"/>
      <w:r>
        <w:rPr>
          <w:rFonts w:ascii="Arial" w:hAnsi="Arial" w:cs="Arial"/>
          <w:color w:val="222222"/>
          <w:sz w:val="20"/>
          <w:szCs w:val="20"/>
          <w:shd w:val="clear" w:color="auto" w:fill="FFFFFF"/>
        </w:rPr>
        <w:t xml:space="preserve"> University. In </w:t>
      </w:r>
      <w:r>
        <w:rPr>
          <w:rFonts w:ascii="Arial" w:hAnsi="Arial" w:cs="Arial"/>
          <w:i/>
          <w:iCs/>
          <w:color w:val="222222"/>
          <w:sz w:val="20"/>
          <w:szCs w:val="20"/>
          <w:shd w:val="clear" w:color="auto" w:fill="FFFFFF"/>
        </w:rPr>
        <w:t>2013 International Workshop on Computer Science in Sports</w:t>
      </w:r>
      <w:r>
        <w:rPr>
          <w:rFonts w:ascii="Arial" w:hAnsi="Arial" w:cs="Arial"/>
          <w:color w:val="222222"/>
          <w:sz w:val="20"/>
          <w:szCs w:val="20"/>
          <w:shd w:val="clear" w:color="auto" w:fill="FFFFFF"/>
        </w:rPr>
        <w:t> (pp. 133-135). Atlantis Press.</w:t>
      </w:r>
    </w:p>
    <w:p w14:paraId="2BC08710" w14:textId="77777777" w:rsidR="00295D6E" w:rsidRDefault="002C1053">
      <w:pPr>
        <w:spacing w:line="360" w:lineRule="auto"/>
        <w:ind w:left="720" w:hanging="720"/>
        <w:rPr>
          <w:rFonts w:asciiTheme="majorBidi" w:hAnsiTheme="majorBidi" w:cstheme="majorBidi"/>
          <w:lang w:val="en-GB"/>
        </w:rPr>
      </w:pPr>
      <w:r>
        <w:rPr>
          <w:rFonts w:asciiTheme="majorBidi" w:hAnsiTheme="majorBidi" w:cstheme="majorBidi"/>
          <w:lang w:val="en-GB"/>
        </w:rPr>
        <w:t xml:space="preserve">Zhou, J., &amp; </w:t>
      </w:r>
      <w:proofErr w:type="spellStart"/>
      <w:r>
        <w:rPr>
          <w:rFonts w:asciiTheme="majorBidi" w:hAnsiTheme="majorBidi" w:cstheme="majorBidi"/>
          <w:lang w:val="en-GB"/>
        </w:rPr>
        <w:t>Chuangprakhon</w:t>
      </w:r>
      <w:proofErr w:type="spellEnd"/>
      <w:r>
        <w:rPr>
          <w:rFonts w:asciiTheme="majorBidi" w:hAnsiTheme="majorBidi" w:cstheme="majorBidi"/>
          <w:lang w:val="en-GB"/>
        </w:rPr>
        <w:t xml:space="preserve">, S. (2023). The Role of </w:t>
      </w:r>
      <w:proofErr w:type="spellStart"/>
      <w:r>
        <w:rPr>
          <w:rFonts w:asciiTheme="majorBidi" w:hAnsiTheme="majorBidi" w:cstheme="majorBidi"/>
          <w:lang w:val="en-GB"/>
        </w:rPr>
        <w:t>Nanyue</w:t>
      </w:r>
      <w:proofErr w:type="spellEnd"/>
      <w:r>
        <w:rPr>
          <w:rFonts w:asciiTheme="majorBidi" w:hAnsiTheme="majorBidi" w:cstheme="majorBidi"/>
          <w:lang w:val="en-GB"/>
        </w:rPr>
        <w:t xml:space="preserve"> Ritual Songs in Promoting Literacy a</w:t>
      </w:r>
      <w:r>
        <w:rPr>
          <w:rFonts w:asciiTheme="majorBidi" w:hAnsiTheme="majorBidi" w:cstheme="majorBidi"/>
          <w:lang w:val="en-GB"/>
        </w:rPr>
        <w:t xml:space="preserve">nd Cultural Education in </w:t>
      </w:r>
      <w:proofErr w:type="spellStart"/>
      <w:r>
        <w:rPr>
          <w:rFonts w:asciiTheme="majorBidi" w:hAnsiTheme="majorBidi" w:cstheme="majorBidi"/>
          <w:lang w:val="en-GB"/>
        </w:rPr>
        <w:t>Longhui</w:t>
      </w:r>
      <w:proofErr w:type="spellEnd"/>
      <w:r>
        <w:rPr>
          <w:rFonts w:asciiTheme="majorBidi" w:hAnsiTheme="majorBidi" w:cstheme="majorBidi"/>
          <w:lang w:val="en-GB"/>
        </w:rPr>
        <w:t xml:space="preserve"> County, Hunan, China. International Journal of Education and Literacy Studies, 11(3), 264-270. ISSN: 2202-9478</w:t>
      </w:r>
    </w:p>
    <w:sectPr w:rsidR="00295D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2E63" w14:textId="77777777" w:rsidR="002C1053" w:rsidRDefault="002C1053">
      <w:pPr>
        <w:spacing w:line="240" w:lineRule="auto"/>
      </w:pPr>
      <w:r>
        <w:separator/>
      </w:r>
    </w:p>
  </w:endnote>
  <w:endnote w:type="continuationSeparator" w:id="0">
    <w:p w14:paraId="3C0F7E7A" w14:textId="77777777" w:rsidR="002C1053" w:rsidRDefault="002C1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icrosoft YaHei">
    <w:altName w:val="微软雅黑"/>
    <w:panose1 w:val="020B0503020204020204"/>
    <w:charset w:val="86"/>
    <w:family w:val="swiss"/>
    <w:pitch w:val="default"/>
    <w:sig w:usb0="80000287" w:usb1="2ACF3C50" w:usb2="00000016" w:usb3="00000000" w:csb0="0004001F" w:csb1="00000000"/>
  </w:font>
  <w:font w:name="Times New Roman Bold">
    <w:panose1 w:val="02020803070505020304"/>
    <w:charset w:val="00"/>
    <w:family w:val="auto"/>
    <w:pitch w:val="default"/>
    <w:sig w:usb0="00000000" w:usb1="00000000"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4D68" w14:textId="77777777" w:rsidR="002C1053" w:rsidRDefault="002C1053">
      <w:pPr>
        <w:spacing w:after="0"/>
      </w:pPr>
      <w:r>
        <w:separator/>
      </w:r>
    </w:p>
  </w:footnote>
  <w:footnote w:type="continuationSeparator" w:id="0">
    <w:p w14:paraId="34CE6C97" w14:textId="77777777" w:rsidR="002C1053" w:rsidRDefault="002C10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673897"/>
    </w:sdtPr>
    <w:sdtEndPr/>
    <w:sdtContent>
      <w:p w14:paraId="5121AAD9" w14:textId="77777777" w:rsidR="00295D6E" w:rsidRDefault="002C1053">
        <w:pPr>
          <w:pStyle w:val="Header"/>
          <w:jc w:val="right"/>
        </w:pPr>
        <w:r>
          <w:fldChar w:fldCharType="begin"/>
        </w:r>
        <w:r>
          <w:instrText xml:space="preserve"> PAGE   \* MERGEFORMAT </w:instrText>
        </w:r>
        <w:r>
          <w:fldChar w:fldCharType="separate"/>
        </w:r>
        <w:r>
          <w:t>5</w:t>
        </w:r>
        <w:r>
          <w:fldChar w:fldCharType="end"/>
        </w:r>
      </w:p>
    </w:sdtContent>
  </w:sdt>
  <w:p w14:paraId="13A415F6" w14:textId="77777777" w:rsidR="00295D6E" w:rsidRDefault="0029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00D60"/>
    <w:multiLevelType w:val="multilevel"/>
    <w:tmpl w:val="32300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UxNTZjMDgwZDEyYzQ1MDhlZWIxZGY4MDI2OWU3MjIifQ=="/>
  </w:docVars>
  <w:rsids>
    <w:rsidRoot w:val="008F5EDE"/>
    <w:rsid w:val="00030BA6"/>
    <w:rsid w:val="0005064A"/>
    <w:rsid w:val="00050BB2"/>
    <w:rsid w:val="000629C9"/>
    <w:rsid w:val="00080AF2"/>
    <w:rsid w:val="000B3854"/>
    <w:rsid w:val="001076C8"/>
    <w:rsid w:val="00107F24"/>
    <w:rsid w:val="00146A22"/>
    <w:rsid w:val="0017353C"/>
    <w:rsid w:val="001B7D72"/>
    <w:rsid w:val="001E5205"/>
    <w:rsid w:val="001E73E2"/>
    <w:rsid w:val="001F3772"/>
    <w:rsid w:val="00264385"/>
    <w:rsid w:val="0029406F"/>
    <w:rsid w:val="00295D6E"/>
    <w:rsid w:val="002C1053"/>
    <w:rsid w:val="002C2D1C"/>
    <w:rsid w:val="003774EC"/>
    <w:rsid w:val="00380CB6"/>
    <w:rsid w:val="003C6B16"/>
    <w:rsid w:val="00400EC8"/>
    <w:rsid w:val="00452B8B"/>
    <w:rsid w:val="00463822"/>
    <w:rsid w:val="004A412F"/>
    <w:rsid w:val="004E7073"/>
    <w:rsid w:val="00566E98"/>
    <w:rsid w:val="005E4B09"/>
    <w:rsid w:val="00632FB8"/>
    <w:rsid w:val="00656AFE"/>
    <w:rsid w:val="0069215F"/>
    <w:rsid w:val="006931B0"/>
    <w:rsid w:val="00696F97"/>
    <w:rsid w:val="006C04F4"/>
    <w:rsid w:val="006C729C"/>
    <w:rsid w:val="006D38F0"/>
    <w:rsid w:val="006E43DE"/>
    <w:rsid w:val="00707CE5"/>
    <w:rsid w:val="00750EF1"/>
    <w:rsid w:val="00787715"/>
    <w:rsid w:val="007908D0"/>
    <w:rsid w:val="007D7CB2"/>
    <w:rsid w:val="007E7183"/>
    <w:rsid w:val="007F6D5F"/>
    <w:rsid w:val="0081243E"/>
    <w:rsid w:val="008C2220"/>
    <w:rsid w:val="008D4FB7"/>
    <w:rsid w:val="008F5EDE"/>
    <w:rsid w:val="00912613"/>
    <w:rsid w:val="00933A49"/>
    <w:rsid w:val="00937B11"/>
    <w:rsid w:val="009510CB"/>
    <w:rsid w:val="009647D9"/>
    <w:rsid w:val="00975054"/>
    <w:rsid w:val="009F39CF"/>
    <w:rsid w:val="00A152A5"/>
    <w:rsid w:val="00A348E4"/>
    <w:rsid w:val="00A4328C"/>
    <w:rsid w:val="00A83025"/>
    <w:rsid w:val="00AF78AF"/>
    <w:rsid w:val="00B54ACB"/>
    <w:rsid w:val="00B64FBB"/>
    <w:rsid w:val="00C0653F"/>
    <w:rsid w:val="00C229A5"/>
    <w:rsid w:val="00D12365"/>
    <w:rsid w:val="00D14BCF"/>
    <w:rsid w:val="00D65258"/>
    <w:rsid w:val="00D75F2B"/>
    <w:rsid w:val="00DB5CC6"/>
    <w:rsid w:val="00E07469"/>
    <w:rsid w:val="00E27FC2"/>
    <w:rsid w:val="00E537B4"/>
    <w:rsid w:val="00E75ED3"/>
    <w:rsid w:val="00EA2CA7"/>
    <w:rsid w:val="00EF6066"/>
    <w:rsid w:val="00F43F49"/>
    <w:rsid w:val="00F510BA"/>
    <w:rsid w:val="00FA3145"/>
    <w:rsid w:val="00FB1B05"/>
    <w:rsid w:val="09930D65"/>
    <w:rsid w:val="3DF43D4D"/>
    <w:rsid w:val="413C69F3"/>
    <w:rsid w:val="71943428"/>
    <w:rsid w:val="7AFF8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E15B"/>
  <w15:docId w15:val="{977344C6-F910-4FE3-8421-C17D7B1E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276" w:lineRule="auto"/>
    </w:pPr>
    <w:rPr>
      <w:sz w:val="22"/>
      <w:szCs w:val="22"/>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autoRedefine/>
    <w:uiPriority w:val="99"/>
    <w:unhideWhenUsed/>
    <w:pPr>
      <w:tabs>
        <w:tab w:val="center" w:pos="4680"/>
        <w:tab w:val="right" w:pos="9360"/>
      </w:tabs>
      <w:spacing w:after="0" w:line="240" w:lineRule="auto"/>
    </w:pPr>
  </w:style>
  <w:style w:type="paragraph" w:styleId="Header">
    <w:name w:val="header"/>
    <w:basedOn w:val="Normal"/>
    <w:link w:val="HeaderChar"/>
    <w:autoRedefine/>
    <w:uiPriority w:val="99"/>
    <w:unhideWhenUsed/>
    <w:qFormat/>
    <w:pPr>
      <w:tabs>
        <w:tab w:val="center" w:pos="4680"/>
        <w:tab w:val="right" w:pos="9360"/>
      </w:tabs>
      <w:spacing w:after="0" w:line="240" w:lineRule="auto"/>
    </w:pPr>
  </w:style>
  <w:style w:type="paragraph" w:styleId="ListParagraph">
    <w:name w:val="List Paragraph"/>
    <w:basedOn w:val="Normal"/>
    <w:autoRedefine/>
    <w:uiPriority w:val="34"/>
    <w:qFormat/>
    <w:pPr>
      <w:ind w:left="720"/>
      <w:contextualSpacing/>
    </w:p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8862</Words>
  <Characters>50518</Characters>
  <Application>Microsoft Office Word</Application>
  <DocSecurity>0</DocSecurity>
  <Lines>420</Lines>
  <Paragraphs>118</Paragraphs>
  <ScaleCrop>false</ScaleCrop>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Hp</cp:lastModifiedBy>
  <cp:revision>2</cp:revision>
  <dcterms:created xsi:type="dcterms:W3CDTF">2025-11-20T06:59:00Z</dcterms:created>
  <dcterms:modified xsi:type="dcterms:W3CDTF">2025-11-20T06:59:00Z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F8A6F58EAF324A8FB06F68A504075D61_13</vt:lpwstr>
  </property>
  <property fmtid="{D5CDD505-2E9C-101B-9397-08002B2CF9AE}" pid="4" name="KSOTemplateDocerSaveRecord">
    <vt:lpwstr>eyJoZGlkIjoiN2MyN2FlNDU2NjU5NjgzYmQ4ZDY3MzVjYWU1OTkwYTMiLCJ1c2VySWQiOiI0MzY1MDU5MzkifQ==</vt:lpwstr>
  </property>
</Properties>
</file>